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>校友企业招聘信息（三）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b/>
          <w:bCs/>
          <w:sz w:val="32"/>
          <w:szCs w:val="32"/>
        </w:rPr>
        <w:t>安徽乐创餐饮管理有限公司</w:t>
      </w:r>
    </w:p>
    <w:bookmarkEnd w:id="0"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校友简介：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张欢，男，2006届毕业生，安徽乐创餐饮管理有限公司法人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招聘信息见附件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公司地址：高新区长江西路与创新大道交口置地创新中心22层</w:t>
      </w:r>
    </w:p>
    <w:p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联系人：赵贝贝18256819968（微信同号）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刘  露13955136904（微信同号）</w:t>
      </w:r>
    </w:p>
    <w:p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简历投递邮箱：251024794@qq.com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437294644@qq.com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请2019届有意愿毕业生将求职简历发到</w:t>
      </w:r>
      <w:r>
        <w:rPr>
          <w:rFonts w:hint="eastAsia" w:ascii="宋体" w:hAnsi="宋体"/>
          <w:sz w:val="28"/>
          <w:szCs w:val="28"/>
        </w:rPr>
        <w:t>以上邮箱。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企业宣传会另行通知。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 xml:space="preserve">    就创中心</w:t>
      </w: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2018年10月8日</w:t>
      </w: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-297815</wp:posOffset>
            </wp:positionV>
            <wp:extent cx="1433830" cy="551815"/>
            <wp:effectExtent l="19050" t="0" r="0" b="0"/>
            <wp:wrapNone/>
            <wp:docPr id="2" name="图片 2" descr="85249629863793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24962986379366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5518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b/>
          <w:bCs/>
          <w:sz w:val="32"/>
          <w:szCs w:val="32"/>
        </w:rPr>
        <w:t>安徽乐创餐饮管理有限公司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公司简介：</w:t>
      </w:r>
    </w:p>
    <w:p>
      <w:pPr>
        <w:jc w:val="left"/>
        <w:rPr>
          <w:rFonts w:hint="eastAsia"/>
        </w:rPr>
      </w:pPr>
      <w:r>
        <w:rPr>
          <w:rFonts w:hint="eastAsia"/>
        </w:rPr>
        <w:t>乐创着力打造微餐互联网饮运营平台，用更加标准化的出餐，更加丰富的互联网运营模式打造更有市场竞争力的微餐饮项目。公司集合市场、选址、技术、运营、培训、督导，6大实力体系搭建核心竞争力，组织有全套成体系的相应团队架构。拥有2000平米办公面积，与近千人的服务团队，并有自主的生产研发工厂。不仅做品牌的策划与包装者，更要做优秀的项目运营商。展望未来，乐创餐饮将继续以创新思维带领中式餐饮进步，引领餐饮文化向多元化发展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企业核心价值：乐 行 善 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乐行以成--不仅思考，更付诸于行动，用踏实的每一步涌向成功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乐思求新--乐于思考与改变，以创新作为企业发展的动力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乐创共赢--用专业与专注创造价值，满足不断变化的需求，让创业变得简单</w:t>
      </w:r>
    </w:p>
    <w:p>
      <w:pPr>
        <w:jc w:val="left"/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企业使命：</w:t>
      </w:r>
    </w:p>
    <w:p>
      <w:pPr>
        <w:jc w:val="left"/>
        <w:rPr>
          <w:rFonts w:hint="eastAsia"/>
        </w:rPr>
      </w:pPr>
      <w:r>
        <w:rPr>
          <w:rFonts w:hint="eastAsia"/>
        </w:rPr>
        <w:t>以共赢理念塑造实力品牌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134620</wp:posOffset>
            </wp:positionV>
            <wp:extent cx="1823085" cy="2576830"/>
            <wp:effectExtent l="19050" t="0" r="5715" b="0"/>
            <wp:wrapNone/>
            <wp:docPr id="8" name="图片 9" descr="484377702858837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4843777028588376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5768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t>企业官网：</w:t>
      </w:r>
      <w:r>
        <w:fldChar w:fldCharType="begin"/>
      </w:r>
      <w:r>
        <w:instrText xml:space="preserve"> HYPERLINK "http://www.ahlccy.com/" </w:instrText>
      </w:r>
      <w:r>
        <w:fldChar w:fldCharType="separate"/>
      </w:r>
      <w:r>
        <w:rPr>
          <w:rStyle w:val="8"/>
          <w:rFonts w:hint="eastAsia"/>
        </w:rPr>
        <w:t>http://www.ahlccy.com/</w:t>
      </w:r>
      <w:r>
        <w:rPr>
          <w:rStyle w:val="8"/>
          <w:rFonts w:hint="eastAsia"/>
        </w:rPr>
        <w:fldChar w:fldCharType="end"/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企业部分荣誉：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安徽餐饮协会理事单位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最具投资潜力奖----荣获金锐奖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荣获“时尚餐饮名店”荣誉奖牌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荣获“中华名小吃”荣誉奖牌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公司环境：</w:t>
      </w: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173990</wp:posOffset>
            </wp:positionV>
            <wp:extent cx="2900045" cy="2175510"/>
            <wp:effectExtent l="19050" t="0" r="0" b="0"/>
            <wp:wrapNone/>
            <wp:docPr id="6" name="图片 6" descr="IMG_7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4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21755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2886075" cy="2171700"/>
            <wp:effectExtent l="19050" t="0" r="9525" b="0"/>
            <wp:docPr id="1" name="图片 23" descr="IMG_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 descr="IMG_74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71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65405</wp:posOffset>
            </wp:positionV>
            <wp:extent cx="2920365" cy="2190115"/>
            <wp:effectExtent l="19050" t="0" r="0" b="0"/>
            <wp:wrapNone/>
            <wp:docPr id="5" name="图片 5" descr="IMG_7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4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21901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27305</wp:posOffset>
            </wp:positionV>
            <wp:extent cx="2942590" cy="2207260"/>
            <wp:effectExtent l="19050" t="0" r="0" b="0"/>
            <wp:wrapNone/>
            <wp:docPr id="4" name="图片 4" descr="49832514726882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83251472688246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2072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193040</wp:posOffset>
            </wp:positionV>
            <wp:extent cx="2818765" cy="2114550"/>
            <wp:effectExtent l="19050" t="0" r="635" b="0"/>
            <wp:wrapNone/>
            <wp:docPr id="3" name="图片 3" descr="398864422399399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8864422399399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114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26035</wp:posOffset>
            </wp:positionV>
            <wp:extent cx="2722245" cy="2113280"/>
            <wp:effectExtent l="19050" t="0" r="1905" b="0"/>
            <wp:wrapNone/>
            <wp:docPr id="7" name="图片 7" descr="92161584959531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216158495953127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2113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目前在招岗位：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行政专员：1名，薪资3500-4500元/月；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行政前台：1名，薪资3500-4500元/月；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在线客服：1名，薪资：4000-6000元/月；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外派店长：1名，薪资，4000-7000元/月；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商务顾问：5名，薪资：4000-15000元/月；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文案策划：1名，薪资3500-5000元/月；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SEM专员：1名，薪资3500-5000元/月；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网络推广：1,名，薪资3500-6000元/月；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新媒体运营：2名，薪资4000-6000元/月；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网络编辑：1名，薪资：4500-6000元/月；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平面设计：1名，薪资6000-8000元/月；</w:t>
      </w:r>
    </w:p>
    <w:p>
      <w:pPr>
        <w:rPr>
          <w:rFonts w:hint="eastAsia"/>
          <w:szCs w:val="21"/>
        </w:rPr>
      </w:pPr>
    </w:p>
    <w:p>
      <w:pPr>
        <w:rPr>
          <w:rFonts w:hint="eastAsia" w:ascii="Calibri" w:hAnsi="Calibri"/>
          <w:szCs w:val="21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福利：</w:t>
      </w:r>
    </w:p>
    <w:p>
      <w:pPr>
        <w:jc w:val="left"/>
        <w:rPr>
          <w:rFonts w:hint="eastAsia"/>
        </w:rPr>
      </w:pPr>
      <w:r>
        <w:rPr>
          <w:rFonts w:hint="eastAsia"/>
        </w:rPr>
        <w:t>五险、奖金、餐补、话补、交通补助、旅游</w:t>
      </w:r>
    </w:p>
    <w:p>
      <w:pPr>
        <w:jc w:val="left"/>
        <w:rPr>
          <w:rFonts w:hint="eastAsia"/>
        </w:rPr>
      </w:pPr>
      <w:r>
        <w:rPr>
          <w:rFonts w:hint="eastAsia"/>
        </w:rPr>
        <w:t>专业培训、带薪休假、法定节假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公司地址：蜀山区长江西路与创新大道交口置地创新中心22层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联系方式：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赵贝贝：18709837124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孙峰松：18255169043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刘  露：13955136904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公司地址：高新区长江西路与创新大道交口置地创新中心22层</w:t>
      </w:r>
    </w:p>
    <w:p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联系人：赵贝贝18256819968（微信同号）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刘  露13955136904（微信同号）</w:t>
      </w:r>
    </w:p>
    <w:p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简历投递邮箱：251024794@qq.com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437294644@qq.com</w:t>
      </w:r>
    </w:p>
    <w:p>
      <w:pPr>
        <w:rPr>
          <w:rFonts w:hint="eastAsia"/>
          <w:szCs w:val="21"/>
        </w:rPr>
      </w:pPr>
    </w:p>
    <w:p>
      <w:pPr>
        <w:ind w:firstLine="5600" w:firstLineChars="2000"/>
        <w:rPr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BC908"/>
    <w:multiLevelType w:val="singleLevel"/>
    <w:tmpl w:val="783BC9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FC"/>
    <w:rsid w:val="000E3A1B"/>
    <w:rsid w:val="001F21F3"/>
    <w:rsid w:val="0021246B"/>
    <w:rsid w:val="002E5AB0"/>
    <w:rsid w:val="00356193"/>
    <w:rsid w:val="004B6FFB"/>
    <w:rsid w:val="007006EE"/>
    <w:rsid w:val="008343C8"/>
    <w:rsid w:val="008A711F"/>
    <w:rsid w:val="00AC6FD0"/>
    <w:rsid w:val="00AD577A"/>
    <w:rsid w:val="00B074AD"/>
    <w:rsid w:val="00B9513D"/>
    <w:rsid w:val="00BA4E81"/>
    <w:rsid w:val="00C23061"/>
    <w:rsid w:val="00C448C8"/>
    <w:rsid w:val="00D149FC"/>
    <w:rsid w:val="00D334F1"/>
    <w:rsid w:val="00D47FD5"/>
    <w:rsid w:val="00E138B9"/>
    <w:rsid w:val="00FC3364"/>
    <w:rsid w:val="7469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Theme="minorHAnsi" w:hAnsiTheme="minorHAnsi" w:eastAsiaTheme="minorEastAsia"/>
      <w:kern w:val="0"/>
      <w:sz w:val="24"/>
      <w:szCs w:val="22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日期 Char"/>
    <w:basedOn w:val="6"/>
    <w:link w:val="3"/>
    <w:semiHidden/>
    <w:uiPriority w:val="99"/>
    <w:rPr>
      <w:kern w:val="2"/>
      <w:sz w:val="21"/>
      <w:szCs w:val="24"/>
    </w:rPr>
  </w:style>
  <w:style w:type="character" w:customStyle="1" w:styleId="11">
    <w:name w:val="标题 2 Char"/>
    <w:basedOn w:val="6"/>
    <w:link w:val="2"/>
    <w:uiPriority w:val="0"/>
    <w:rPr>
      <w:rFonts w:ascii="宋体" w:hAnsi="宋体"/>
      <w:b/>
      <w:sz w:val="36"/>
      <w:szCs w:val="36"/>
    </w:rPr>
  </w:style>
  <w:style w:type="character" w:customStyle="1" w:styleId="12">
    <w:name w:val="批注框文本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210</Words>
  <Characters>1200</Characters>
  <Lines>10</Lines>
  <Paragraphs>2</Paragraphs>
  <TotalTime>194</TotalTime>
  <ScaleCrop>false</ScaleCrop>
  <LinksUpToDate>false</LinksUpToDate>
  <CharactersWithSpaces>1408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2018-09-21T00:19:00Z</dcterms:created>
  <dc:creator>USER</dc:creator>
  <cp:lastModifiedBy>Administrator</cp:lastModifiedBy>
  <dcterms:modified xsi:type="dcterms:W3CDTF">2018-12-17T04:46:06Z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