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1006" w:tblpY="2766"/>
        <w:tblOverlap w:val="never"/>
        <w:tblW w:w="9273" w:type="dxa"/>
        <w:tblInd w:w="0" w:type="dxa"/>
        <w:tblLayout w:type="fixed"/>
        <w:tblCellMar>
          <w:top w:w="0" w:type="dxa"/>
          <w:left w:w="0" w:type="dxa"/>
          <w:bottom w:w="0" w:type="dxa"/>
          <w:right w:w="0" w:type="dxa"/>
        </w:tblCellMar>
      </w:tblPr>
      <w:tblGrid>
        <w:gridCol w:w="510"/>
        <w:gridCol w:w="1314"/>
        <w:gridCol w:w="1408"/>
        <w:gridCol w:w="1344"/>
        <w:gridCol w:w="1570"/>
        <w:gridCol w:w="2320"/>
        <w:gridCol w:w="807"/>
      </w:tblGrid>
      <w:tr w14:paraId="2A29D601">
        <w:tblPrEx>
          <w:tblCellMar>
            <w:top w:w="0" w:type="dxa"/>
            <w:left w:w="0" w:type="dxa"/>
            <w:bottom w:w="0" w:type="dxa"/>
            <w:right w:w="0" w:type="dxa"/>
          </w:tblCellMar>
        </w:tblPrEx>
        <w:trPr>
          <w:trHeight w:val="334" w:hRule="atLeast"/>
        </w:trPr>
        <w:tc>
          <w:tcPr>
            <w:tcW w:w="510" w:type="dxa"/>
            <w:tcBorders>
              <w:top w:val="single" w:color="auto" w:sz="4" w:space="0"/>
              <w:left w:val="single" w:color="auto" w:sz="8" w:space="0"/>
              <w:bottom w:val="single" w:color="auto" w:sz="4" w:space="0"/>
              <w:right w:val="single" w:color="auto" w:sz="8" w:space="0"/>
            </w:tcBorders>
            <w:vAlign w:val="center"/>
          </w:tcPr>
          <w:p w14:paraId="39202671">
            <w:pPr>
              <w:spacing w:after="0" w:line="251" w:lineRule="exact"/>
              <w:jc w:val="center"/>
              <w:rPr>
                <w:rFonts w:hint="eastAsia" w:ascii="仿宋" w:hAnsi="仿宋" w:eastAsia="仿宋" w:cs="仿宋"/>
                <w:sz w:val="21"/>
                <w:szCs w:val="21"/>
              </w:rPr>
            </w:pPr>
            <w:bookmarkStart w:id="0" w:name="page1"/>
            <w:bookmarkEnd w:id="0"/>
            <w:r>
              <w:rPr>
                <w:rFonts w:hint="eastAsia" w:ascii="仿宋" w:hAnsi="仿宋" w:eastAsia="仿宋" w:cs="仿宋"/>
                <w:b/>
                <w:bCs/>
                <w:w w:val="99"/>
                <w:sz w:val="21"/>
                <w:szCs w:val="21"/>
              </w:rPr>
              <w:t>序号</w:t>
            </w:r>
          </w:p>
        </w:tc>
        <w:tc>
          <w:tcPr>
            <w:tcW w:w="1314" w:type="dxa"/>
            <w:tcBorders>
              <w:top w:val="single" w:color="auto" w:sz="4" w:space="0"/>
              <w:bottom w:val="single" w:color="auto" w:sz="4" w:space="0"/>
              <w:right w:val="single" w:color="auto" w:sz="8" w:space="0"/>
            </w:tcBorders>
            <w:vAlign w:val="center"/>
          </w:tcPr>
          <w:p w14:paraId="339E778F">
            <w:pPr>
              <w:spacing w:after="0" w:line="251" w:lineRule="exact"/>
              <w:jc w:val="center"/>
              <w:rPr>
                <w:rFonts w:hint="eastAsia" w:ascii="仿宋" w:hAnsi="仿宋" w:eastAsia="仿宋" w:cs="仿宋"/>
                <w:sz w:val="21"/>
                <w:szCs w:val="21"/>
              </w:rPr>
            </w:pPr>
            <w:r>
              <w:rPr>
                <w:rFonts w:hint="eastAsia" w:ascii="仿宋" w:hAnsi="仿宋" w:eastAsia="仿宋" w:cs="仿宋"/>
                <w:b/>
                <w:bCs/>
                <w:w w:val="99"/>
                <w:sz w:val="21"/>
                <w:szCs w:val="21"/>
              </w:rPr>
              <w:t>学校名称</w:t>
            </w:r>
          </w:p>
        </w:tc>
        <w:tc>
          <w:tcPr>
            <w:tcW w:w="1408" w:type="dxa"/>
            <w:tcBorders>
              <w:top w:val="single" w:color="auto" w:sz="4" w:space="0"/>
              <w:bottom w:val="single" w:color="auto" w:sz="4" w:space="0"/>
              <w:right w:val="single" w:color="auto" w:sz="8" w:space="0"/>
            </w:tcBorders>
            <w:vAlign w:val="center"/>
          </w:tcPr>
          <w:p w14:paraId="661ACACA">
            <w:pPr>
              <w:spacing w:after="0" w:line="251" w:lineRule="exact"/>
              <w:jc w:val="center"/>
              <w:rPr>
                <w:rFonts w:hint="eastAsia" w:ascii="仿宋" w:hAnsi="仿宋" w:eastAsia="仿宋" w:cs="仿宋"/>
                <w:sz w:val="21"/>
                <w:szCs w:val="21"/>
              </w:rPr>
            </w:pPr>
            <w:r>
              <w:rPr>
                <w:rFonts w:hint="eastAsia" w:ascii="仿宋" w:hAnsi="仿宋" w:eastAsia="仿宋" w:cs="仿宋"/>
                <w:b/>
                <w:bCs/>
                <w:w w:val="99"/>
                <w:sz w:val="21"/>
                <w:szCs w:val="21"/>
              </w:rPr>
              <w:t>组别</w:t>
            </w:r>
          </w:p>
        </w:tc>
        <w:tc>
          <w:tcPr>
            <w:tcW w:w="1344" w:type="dxa"/>
            <w:tcBorders>
              <w:top w:val="single" w:color="auto" w:sz="4" w:space="0"/>
              <w:bottom w:val="single" w:color="auto" w:sz="4" w:space="0"/>
              <w:right w:val="single" w:color="auto" w:sz="8" w:space="0"/>
            </w:tcBorders>
            <w:vAlign w:val="center"/>
          </w:tcPr>
          <w:p w14:paraId="0584A4DC">
            <w:pPr>
              <w:spacing w:after="0" w:line="251" w:lineRule="exact"/>
              <w:jc w:val="center"/>
              <w:rPr>
                <w:rFonts w:hint="eastAsia" w:ascii="仿宋" w:hAnsi="仿宋" w:eastAsia="仿宋" w:cs="仿宋"/>
                <w:sz w:val="21"/>
                <w:szCs w:val="21"/>
              </w:rPr>
            </w:pPr>
            <w:r>
              <w:rPr>
                <w:rFonts w:hint="eastAsia" w:ascii="仿宋" w:hAnsi="仿宋" w:eastAsia="仿宋" w:cs="仿宋"/>
                <w:b/>
                <w:bCs/>
                <w:w w:val="99"/>
                <w:sz w:val="21"/>
                <w:szCs w:val="21"/>
              </w:rPr>
              <w:t>队伍名称</w:t>
            </w:r>
          </w:p>
        </w:tc>
        <w:tc>
          <w:tcPr>
            <w:tcW w:w="1570" w:type="dxa"/>
            <w:tcBorders>
              <w:top w:val="single" w:color="auto" w:sz="4" w:space="0"/>
              <w:bottom w:val="single" w:color="auto" w:sz="4" w:space="0"/>
              <w:right w:val="single" w:color="auto" w:sz="8" w:space="0"/>
            </w:tcBorders>
            <w:vAlign w:val="center"/>
          </w:tcPr>
          <w:p w14:paraId="6EAF7BDA">
            <w:pPr>
              <w:spacing w:after="0" w:line="251" w:lineRule="exact"/>
              <w:jc w:val="center"/>
              <w:rPr>
                <w:rFonts w:hint="eastAsia" w:ascii="仿宋" w:hAnsi="仿宋" w:eastAsia="仿宋" w:cs="仿宋"/>
                <w:sz w:val="21"/>
                <w:szCs w:val="21"/>
              </w:rPr>
            </w:pPr>
            <w:r>
              <w:rPr>
                <w:rFonts w:hint="eastAsia" w:ascii="仿宋" w:hAnsi="仿宋" w:eastAsia="仿宋" w:cs="仿宋"/>
                <w:b/>
                <w:bCs/>
                <w:w w:val="99"/>
                <w:sz w:val="21"/>
                <w:szCs w:val="21"/>
              </w:rPr>
              <w:t>指导老师</w:t>
            </w:r>
          </w:p>
        </w:tc>
        <w:tc>
          <w:tcPr>
            <w:tcW w:w="2320" w:type="dxa"/>
            <w:tcBorders>
              <w:top w:val="single" w:color="auto" w:sz="4" w:space="0"/>
              <w:bottom w:val="single" w:color="auto" w:sz="4" w:space="0"/>
              <w:right w:val="single" w:color="auto" w:sz="8" w:space="0"/>
            </w:tcBorders>
            <w:vAlign w:val="center"/>
          </w:tcPr>
          <w:p w14:paraId="6C7B510B">
            <w:pPr>
              <w:spacing w:after="0" w:line="251" w:lineRule="exact"/>
              <w:jc w:val="center"/>
              <w:rPr>
                <w:rFonts w:hint="eastAsia" w:ascii="仿宋" w:hAnsi="仿宋" w:eastAsia="仿宋" w:cs="仿宋"/>
                <w:sz w:val="21"/>
                <w:szCs w:val="21"/>
              </w:rPr>
            </w:pPr>
            <w:r>
              <w:rPr>
                <w:rFonts w:hint="eastAsia" w:ascii="仿宋" w:hAnsi="仿宋" w:eastAsia="仿宋" w:cs="仿宋"/>
                <w:b/>
                <w:bCs/>
                <w:w w:val="99"/>
                <w:sz w:val="21"/>
                <w:szCs w:val="21"/>
              </w:rPr>
              <w:t>参赛选手</w:t>
            </w:r>
          </w:p>
        </w:tc>
        <w:tc>
          <w:tcPr>
            <w:tcW w:w="807" w:type="dxa"/>
            <w:tcBorders>
              <w:top w:val="single" w:color="auto" w:sz="4" w:space="0"/>
              <w:bottom w:val="single" w:color="auto" w:sz="4" w:space="0"/>
              <w:right w:val="single" w:color="auto" w:sz="8" w:space="0"/>
            </w:tcBorders>
            <w:vAlign w:val="center"/>
          </w:tcPr>
          <w:p w14:paraId="55E8BC30">
            <w:pPr>
              <w:spacing w:after="0" w:line="251" w:lineRule="exact"/>
              <w:jc w:val="center"/>
              <w:rPr>
                <w:rFonts w:hint="eastAsia" w:ascii="仿宋" w:hAnsi="仿宋" w:eastAsia="仿宋" w:cs="仿宋"/>
                <w:sz w:val="21"/>
                <w:szCs w:val="21"/>
              </w:rPr>
            </w:pPr>
            <w:r>
              <w:rPr>
                <w:rFonts w:hint="eastAsia" w:ascii="仿宋" w:hAnsi="仿宋" w:eastAsia="仿宋" w:cs="仿宋"/>
                <w:b/>
                <w:bCs/>
                <w:w w:val="99"/>
                <w:sz w:val="21"/>
                <w:szCs w:val="21"/>
              </w:rPr>
              <w:t>奖项</w:t>
            </w:r>
          </w:p>
        </w:tc>
      </w:tr>
      <w:tr w14:paraId="5BB03DB9">
        <w:tblPrEx>
          <w:tblCellMar>
            <w:top w:w="0" w:type="dxa"/>
            <w:left w:w="0" w:type="dxa"/>
            <w:bottom w:w="0" w:type="dxa"/>
            <w:right w:w="0" w:type="dxa"/>
          </w:tblCellMar>
        </w:tblPrEx>
        <w:trPr>
          <w:trHeight w:val="475" w:hRule="atLeast"/>
        </w:trPr>
        <w:tc>
          <w:tcPr>
            <w:tcW w:w="510" w:type="dxa"/>
            <w:tcBorders>
              <w:top w:val="single" w:color="auto" w:sz="4" w:space="0"/>
              <w:left w:val="single" w:color="auto" w:sz="8" w:space="0"/>
              <w:bottom w:val="single" w:color="auto" w:sz="8" w:space="0"/>
              <w:right w:val="single" w:color="auto" w:sz="8" w:space="0"/>
            </w:tcBorders>
            <w:vAlign w:val="center"/>
          </w:tcPr>
          <w:p w14:paraId="4A6F9BE6">
            <w:pPr>
              <w:spacing w:after="0" w:line="230" w:lineRule="exact"/>
              <w:jc w:val="center"/>
              <w:rPr>
                <w:rFonts w:hint="eastAsia" w:ascii="仿宋" w:hAnsi="仿宋" w:eastAsia="仿宋" w:cs="仿宋"/>
                <w:sz w:val="21"/>
                <w:szCs w:val="21"/>
              </w:rPr>
            </w:pPr>
            <w:r>
              <w:rPr>
                <w:rFonts w:hint="eastAsia" w:ascii="仿宋" w:hAnsi="仿宋" w:eastAsia="仿宋" w:cs="仿宋"/>
                <w:sz w:val="21"/>
                <w:szCs w:val="21"/>
              </w:rPr>
              <w:t>1</w:t>
            </w:r>
          </w:p>
        </w:tc>
        <w:tc>
          <w:tcPr>
            <w:tcW w:w="1314" w:type="dxa"/>
            <w:tcBorders>
              <w:top w:val="single" w:color="auto" w:sz="4" w:space="0"/>
              <w:bottom w:val="single" w:color="auto" w:sz="8" w:space="0"/>
              <w:right w:val="single" w:color="auto" w:sz="8" w:space="0"/>
            </w:tcBorders>
            <w:vAlign w:val="center"/>
          </w:tcPr>
          <w:p w14:paraId="3687A958">
            <w:pPr>
              <w:spacing w:after="0" w:line="23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安徽文达信息工程学院</w:t>
            </w:r>
          </w:p>
        </w:tc>
        <w:tc>
          <w:tcPr>
            <w:tcW w:w="1408" w:type="dxa"/>
            <w:tcBorders>
              <w:top w:val="single" w:color="auto" w:sz="4" w:space="0"/>
              <w:bottom w:val="single" w:color="auto" w:sz="8" w:space="0"/>
              <w:right w:val="single" w:color="auto" w:sz="8" w:space="0"/>
            </w:tcBorders>
            <w:shd w:val="clear" w:color="auto" w:fill="auto"/>
            <w:vAlign w:val="center"/>
          </w:tcPr>
          <w:p w14:paraId="7A440156">
            <w:pPr>
              <w:spacing w:after="0" w:line="230" w:lineRule="exact"/>
              <w:jc w:val="center"/>
              <w:rPr>
                <w:rFonts w:hint="eastAsia" w:ascii="仿宋" w:hAnsi="仿宋" w:eastAsia="仿宋" w:cs="仿宋"/>
                <w:sz w:val="21"/>
                <w:szCs w:val="21"/>
                <w:lang w:val="en-US" w:eastAsia="en-US" w:bidi="ar-SA"/>
              </w:rPr>
            </w:pPr>
            <w:r>
              <w:rPr>
                <w:rFonts w:hint="eastAsia" w:ascii="仿宋" w:hAnsi="仿宋" w:eastAsia="仿宋" w:cs="仿宋"/>
                <w:w w:val="99"/>
                <w:sz w:val="21"/>
                <w:szCs w:val="21"/>
              </w:rPr>
              <w:t>基础光电</w:t>
            </w:r>
          </w:p>
        </w:tc>
        <w:tc>
          <w:tcPr>
            <w:tcW w:w="1344" w:type="dxa"/>
            <w:tcBorders>
              <w:top w:val="single" w:color="auto" w:sz="4" w:space="0"/>
              <w:bottom w:val="single" w:color="auto" w:sz="8" w:space="0"/>
              <w:right w:val="single" w:color="auto" w:sz="8" w:space="0"/>
            </w:tcBorders>
            <w:shd w:val="clear" w:color="auto" w:fill="auto"/>
            <w:vAlign w:val="center"/>
          </w:tcPr>
          <w:p w14:paraId="7518718A">
            <w:pPr>
              <w:spacing w:after="0" w:line="230" w:lineRule="exact"/>
              <w:jc w:val="center"/>
              <w:rPr>
                <w:rFonts w:hint="eastAsia" w:ascii="仿宋" w:hAnsi="仿宋" w:eastAsia="仿宋" w:cs="仿宋"/>
                <w:sz w:val="21"/>
                <w:szCs w:val="21"/>
                <w:lang w:val="en-US" w:eastAsia="en-US" w:bidi="ar-SA"/>
              </w:rPr>
            </w:pPr>
            <w:r>
              <w:rPr>
                <w:rFonts w:hint="eastAsia" w:ascii="仿宋" w:hAnsi="仿宋" w:eastAsia="仿宋" w:cs="仿宋"/>
                <w:w w:val="99"/>
                <w:sz w:val="21"/>
                <w:szCs w:val="21"/>
              </w:rPr>
              <w:t>小强一号</w:t>
            </w:r>
          </w:p>
        </w:tc>
        <w:tc>
          <w:tcPr>
            <w:tcW w:w="1570" w:type="dxa"/>
            <w:tcBorders>
              <w:top w:val="single" w:color="auto" w:sz="4" w:space="0"/>
              <w:bottom w:val="single" w:color="auto" w:sz="8" w:space="0"/>
              <w:right w:val="single" w:color="auto" w:sz="8" w:space="0"/>
            </w:tcBorders>
            <w:shd w:val="clear" w:color="auto" w:fill="auto"/>
            <w:vAlign w:val="center"/>
          </w:tcPr>
          <w:p w14:paraId="2748E8D5">
            <w:pPr>
              <w:spacing w:after="0" w:line="230" w:lineRule="exact"/>
              <w:jc w:val="center"/>
              <w:rPr>
                <w:rFonts w:hint="eastAsia" w:ascii="仿宋" w:hAnsi="仿宋" w:eastAsia="仿宋" w:cs="仿宋"/>
                <w:sz w:val="21"/>
                <w:szCs w:val="21"/>
                <w:lang w:val="en-US" w:eastAsia="en-US" w:bidi="ar-SA"/>
              </w:rPr>
            </w:pPr>
            <w:r>
              <w:rPr>
                <w:rFonts w:hint="eastAsia" w:ascii="仿宋" w:hAnsi="仿宋" w:eastAsia="仿宋" w:cs="仿宋"/>
                <w:w w:val="99"/>
                <w:sz w:val="21"/>
                <w:szCs w:val="21"/>
              </w:rPr>
              <w:t>陈宏茂</w:t>
            </w:r>
          </w:p>
        </w:tc>
        <w:tc>
          <w:tcPr>
            <w:tcW w:w="2320" w:type="dxa"/>
            <w:tcBorders>
              <w:top w:val="single" w:color="auto" w:sz="4" w:space="0"/>
              <w:bottom w:val="single" w:color="auto" w:sz="8" w:space="0"/>
              <w:right w:val="single" w:color="auto" w:sz="8" w:space="0"/>
            </w:tcBorders>
            <w:shd w:val="clear" w:color="auto" w:fill="auto"/>
            <w:vAlign w:val="center"/>
          </w:tcPr>
          <w:p w14:paraId="1264B927">
            <w:pPr>
              <w:spacing w:after="0" w:line="230" w:lineRule="exact"/>
              <w:jc w:val="center"/>
              <w:rPr>
                <w:rFonts w:hint="eastAsia" w:ascii="仿宋" w:hAnsi="仿宋" w:eastAsia="仿宋" w:cs="仿宋"/>
                <w:sz w:val="21"/>
                <w:szCs w:val="21"/>
                <w:lang w:val="en-US" w:eastAsia="en-US" w:bidi="ar-SA"/>
              </w:rPr>
            </w:pPr>
            <w:r>
              <w:rPr>
                <w:rFonts w:hint="eastAsia" w:ascii="仿宋" w:hAnsi="仿宋" w:eastAsia="仿宋" w:cs="仿宋"/>
                <w:w w:val="99"/>
                <w:sz w:val="21"/>
                <w:szCs w:val="21"/>
              </w:rPr>
              <w:t>方雅茹</w:t>
            </w:r>
          </w:p>
        </w:tc>
        <w:tc>
          <w:tcPr>
            <w:tcW w:w="807" w:type="dxa"/>
            <w:tcBorders>
              <w:top w:val="single" w:color="auto" w:sz="4" w:space="0"/>
              <w:bottom w:val="single" w:color="auto" w:sz="8" w:space="0"/>
              <w:right w:val="single" w:color="auto" w:sz="8" w:space="0"/>
            </w:tcBorders>
            <w:shd w:val="clear" w:color="auto" w:fill="auto"/>
            <w:vAlign w:val="center"/>
          </w:tcPr>
          <w:p w14:paraId="54CB1B46">
            <w:pPr>
              <w:spacing w:after="0" w:line="230" w:lineRule="exact"/>
              <w:jc w:val="center"/>
              <w:rPr>
                <w:rFonts w:hint="eastAsia" w:ascii="仿宋" w:hAnsi="仿宋" w:eastAsia="仿宋" w:cs="仿宋"/>
                <w:sz w:val="21"/>
                <w:szCs w:val="21"/>
                <w:lang w:val="en-US" w:eastAsia="en-US" w:bidi="ar-SA"/>
              </w:rPr>
            </w:pPr>
            <w:r>
              <w:rPr>
                <w:rFonts w:hint="eastAsia" w:ascii="仿宋" w:hAnsi="仿宋" w:eastAsia="仿宋" w:cs="仿宋"/>
                <w:w w:val="99"/>
                <w:sz w:val="21"/>
                <w:szCs w:val="21"/>
              </w:rPr>
              <w:t>二等奖</w:t>
            </w:r>
          </w:p>
        </w:tc>
      </w:tr>
      <w:tr w14:paraId="37DCC0C9">
        <w:tblPrEx>
          <w:tblCellMar>
            <w:top w:w="0" w:type="dxa"/>
            <w:left w:w="0" w:type="dxa"/>
            <w:bottom w:w="0" w:type="dxa"/>
            <w:right w:w="0" w:type="dxa"/>
          </w:tblCellMar>
        </w:tblPrEx>
        <w:trPr>
          <w:trHeight w:val="475" w:hRule="atLeast"/>
        </w:trPr>
        <w:tc>
          <w:tcPr>
            <w:tcW w:w="510" w:type="dxa"/>
            <w:tcBorders>
              <w:left w:val="single" w:color="auto" w:sz="8" w:space="0"/>
              <w:bottom w:val="single" w:color="auto" w:sz="8" w:space="0"/>
              <w:right w:val="single" w:color="auto" w:sz="8" w:space="0"/>
            </w:tcBorders>
            <w:vAlign w:val="center"/>
          </w:tcPr>
          <w:p w14:paraId="451974B0">
            <w:pPr>
              <w:spacing w:after="0" w:line="230" w:lineRule="exact"/>
              <w:jc w:val="center"/>
              <w:rPr>
                <w:rFonts w:hint="eastAsia" w:ascii="仿宋" w:hAnsi="仿宋" w:eastAsia="仿宋" w:cs="仿宋"/>
                <w:sz w:val="21"/>
                <w:szCs w:val="21"/>
              </w:rPr>
            </w:pPr>
            <w:r>
              <w:rPr>
                <w:rFonts w:hint="eastAsia" w:ascii="仿宋" w:hAnsi="仿宋" w:eastAsia="仿宋" w:cs="仿宋"/>
                <w:sz w:val="21"/>
                <w:szCs w:val="21"/>
              </w:rPr>
              <w:t>2</w:t>
            </w:r>
          </w:p>
        </w:tc>
        <w:tc>
          <w:tcPr>
            <w:tcW w:w="1314" w:type="dxa"/>
            <w:tcBorders>
              <w:bottom w:val="single" w:color="auto" w:sz="8" w:space="0"/>
              <w:right w:val="single" w:color="auto" w:sz="8" w:space="0"/>
            </w:tcBorders>
            <w:vAlign w:val="center"/>
          </w:tcPr>
          <w:p w14:paraId="28F3849F">
            <w:pPr>
              <w:spacing w:after="0" w:line="230"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安徽文达信息工程学院</w:t>
            </w:r>
          </w:p>
        </w:tc>
        <w:tc>
          <w:tcPr>
            <w:tcW w:w="1408" w:type="dxa"/>
            <w:tcBorders>
              <w:bottom w:val="single" w:color="auto" w:sz="8" w:space="0"/>
              <w:right w:val="single" w:color="auto" w:sz="8" w:space="0"/>
            </w:tcBorders>
            <w:shd w:val="clear" w:color="auto" w:fill="auto"/>
            <w:vAlign w:val="center"/>
          </w:tcPr>
          <w:p w14:paraId="2020F837">
            <w:pPr>
              <w:spacing w:after="0" w:line="230" w:lineRule="exact"/>
              <w:jc w:val="center"/>
              <w:rPr>
                <w:rFonts w:hint="eastAsia" w:ascii="仿宋" w:hAnsi="仿宋" w:eastAsia="仿宋" w:cs="仿宋"/>
                <w:sz w:val="21"/>
                <w:szCs w:val="21"/>
                <w:lang w:val="en-US" w:eastAsia="en-US" w:bidi="ar-SA"/>
              </w:rPr>
            </w:pPr>
            <w:r>
              <w:rPr>
                <w:rFonts w:hint="eastAsia" w:ascii="仿宋" w:hAnsi="仿宋" w:eastAsia="仿宋" w:cs="仿宋"/>
                <w:w w:val="99"/>
                <w:sz w:val="21"/>
                <w:szCs w:val="21"/>
              </w:rPr>
              <w:t>基础光电</w:t>
            </w:r>
          </w:p>
        </w:tc>
        <w:tc>
          <w:tcPr>
            <w:tcW w:w="1344" w:type="dxa"/>
            <w:tcBorders>
              <w:bottom w:val="single" w:color="auto" w:sz="8" w:space="0"/>
              <w:right w:val="single" w:color="auto" w:sz="8" w:space="0"/>
            </w:tcBorders>
            <w:shd w:val="clear" w:color="auto" w:fill="auto"/>
            <w:vAlign w:val="center"/>
          </w:tcPr>
          <w:p w14:paraId="45DF0216">
            <w:pPr>
              <w:spacing w:after="0" w:line="230" w:lineRule="exact"/>
              <w:jc w:val="center"/>
              <w:rPr>
                <w:rFonts w:hint="eastAsia" w:ascii="仿宋" w:hAnsi="仿宋" w:eastAsia="仿宋" w:cs="仿宋"/>
                <w:sz w:val="21"/>
                <w:szCs w:val="21"/>
                <w:lang w:val="en-US" w:eastAsia="en-US" w:bidi="ar-SA"/>
              </w:rPr>
            </w:pPr>
            <w:r>
              <w:rPr>
                <w:rFonts w:hint="eastAsia" w:ascii="仿宋" w:hAnsi="仿宋" w:eastAsia="仿宋" w:cs="仿宋"/>
                <w:w w:val="99"/>
                <w:sz w:val="21"/>
                <w:szCs w:val="21"/>
              </w:rPr>
              <w:t>酷跑小车</w:t>
            </w:r>
          </w:p>
        </w:tc>
        <w:tc>
          <w:tcPr>
            <w:tcW w:w="1570" w:type="dxa"/>
            <w:tcBorders>
              <w:bottom w:val="single" w:color="auto" w:sz="8" w:space="0"/>
              <w:right w:val="single" w:color="auto" w:sz="8" w:space="0"/>
            </w:tcBorders>
            <w:shd w:val="clear" w:color="auto" w:fill="auto"/>
            <w:vAlign w:val="center"/>
          </w:tcPr>
          <w:p w14:paraId="0A6D262A">
            <w:pPr>
              <w:spacing w:after="0" w:line="230" w:lineRule="exact"/>
              <w:jc w:val="center"/>
              <w:rPr>
                <w:rFonts w:hint="eastAsia" w:ascii="仿宋" w:hAnsi="仿宋" w:eastAsia="仿宋" w:cs="仿宋"/>
                <w:sz w:val="21"/>
                <w:szCs w:val="21"/>
                <w:lang w:val="en-US" w:eastAsia="en-US" w:bidi="ar-SA"/>
              </w:rPr>
            </w:pPr>
            <w:r>
              <w:rPr>
                <w:rFonts w:hint="eastAsia" w:ascii="仿宋" w:hAnsi="仿宋" w:eastAsia="仿宋" w:cs="仿宋"/>
                <w:sz w:val="21"/>
                <w:szCs w:val="21"/>
              </w:rPr>
              <w:t>潘静</w:t>
            </w:r>
          </w:p>
        </w:tc>
        <w:tc>
          <w:tcPr>
            <w:tcW w:w="2320" w:type="dxa"/>
            <w:tcBorders>
              <w:bottom w:val="single" w:color="auto" w:sz="8" w:space="0"/>
              <w:right w:val="single" w:color="auto" w:sz="8" w:space="0"/>
            </w:tcBorders>
            <w:shd w:val="clear" w:color="auto" w:fill="auto"/>
            <w:vAlign w:val="center"/>
          </w:tcPr>
          <w:p w14:paraId="7E52312D">
            <w:pPr>
              <w:spacing w:after="0" w:line="230" w:lineRule="exact"/>
              <w:jc w:val="center"/>
              <w:rPr>
                <w:rFonts w:hint="eastAsia" w:ascii="仿宋" w:hAnsi="仿宋" w:eastAsia="仿宋" w:cs="仿宋"/>
                <w:sz w:val="21"/>
                <w:szCs w:val="21"/>
                <w:lang w:val="en-US" w:eastAsia="en-US" w:bidi="ar-SA"/>
              </w:rPr>
            </w:pPr>
            <w:r>
              <w:rPr>
                <w:rFonts w:hint="eastAsia" w:ascii="仿宋" w:hAnsi="仿宋" w:eastAsia="仿宋" w:cs="仿宋"/>
                <w:w w:val="99"/>
                <w:sz w:val="21"/>
                <w:szCs w:val="21"/>
              </w:rPr>
              <w:t>胡文韬</w:t>
            </w:r>
          </w:p>
        </w:tc>
        <w:tc>
          <w:tcPr>
            <w:tcW w:w="807" w:type="dxa"/>
            <w:tcBorders>
              <w:bottom w:val="single" w:color="auto" w:sz="8" w:space="0"/>
              <w:right w:val="single" w:color="auto" w:sz="8" w:space="0"/>
            </w:tcBorders>
            <w:shd w:val="clear" w:color="auto" w:fill="auto"/>
            <w:vAlign w:val="center"/>
          </w:tcPr>
          <w:p w14:paraId="67B1DDEE">
            <w:pPr>
              <w:spacing w:after="0" w:line="230" w:lineRule="exact"/>
              <w:jc w:val="center"/>
              <w:rPr>
                <w:rFonts w:hint="eastAsia" w:ascii="仿宋" w:hAnsi="仿宋" w:eastAsia="仿宋" w:cs="仿宋"/>
                <w:sz w:val="21"/>
                <w:szCs w:val="21"/>
                <w:lang w:val="en-US" w:eastAsia="en-US" w:bidi="ar-SA"/>
              </w:rPr>
            </w:pPr>
            <w:r>
              <w:rPr>
                <w:rFonts w:hint="eastAsia" w:ascii="仿宋" w:hAnsi="仿宋" w:eastAsia="仿宋" w:cs="仿宋"/>
                <w:w w:val="99"/>
                <w:sz w:val="21"/>
                <w:szCs w:val="21"/>
              </w:rPr>
              <w:t>二等奖</w:t>
            </w:r>
          </w:p>
        </w:tc>
      </w:tr>
      <w:tr w14:paraId="4BC642DA">
        <w:tblPrEx>
          <w:tblCellMar>
            <w:top w:w="0" w:type="dxa"/>
            <w:left w:w="0" w:type="dxa"/>
            <w:bottom w:w="0" w:type="dxa"/>
            <w:right w:w="0" w:type="dxa"/>
          </w:tblCellMar>
        </w:tblPrEx>
        <w:trPr>
          <w:trHeight w:val="475" w:hRule="atLeast"/>
        </w:trPr>
        <w:tc>
          <w:tcPr>
            <w:tcW w:w="510" w:type="dxa"/>
            <w:tcBorders>
              <w:left w:val="single" w:color="auto" w:sz="8" w:space="0"/>
              <w:bottom w:val="single" w:color="auto" w:sz="8" w:space="0"/>
              <w:right w:val="single" w:color="auto" w:sz="8" w:space="0"/>
            </w:tcBorders>
            <w:vAlign w:val="center"/>
          </w:tcPr>
          <w:p w14:paraId="4DD16A38">
            <w:pPr>
              <w:spacing w:after="0" w:line="230" w:lineRule="exact"/>
              <w:jc w:val="center"/>
              <w:rPr>
                <w:rFonts w:hint="eastAsia" w:ascii="仿宋" w:hAnsi="仿宋" w:eastAsia="仿宋" w:cs="仿宋"/>
                <w:sz w:val="21"/>
                <w:szCs w:val="21"/>
              </w:rPr>
            </w:pPr>
            <w:r>
              <w:rPr>
                <w:rFonts w:hint="eastAsia" w:ascii="仿宋" w:hAnsi="仿宋" w:eastAsia="仿宋" w:cs="仿宋"/>
                <w:sz w:val="21"/>
                <w:szCs w:val="21"/>
              </w:rPr>
              <w:t>3</w:t>
            </w:r>
          </w:p>
        </w:tc>
        <w:tc>
          <w:tcPr>
            <w:tcW w:w="1314" w:type="dxa"/>
            <w:tcBorders>
              <w:bottom w:val="single" w:color="auto" w:sz="8" w:space="0"/>
              <w:right w:val="single" w:color="auto" w:sz="8" w:space="0"/>
            </w:tcBorders>
            <w:vAlign w:val="center"/>
          </w:tcPr>
          <w:p w14:paraId="7A8CFE76">
            <w:pPr>
              <w:spacing w:after="0" w:line="230"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安徽文达信息工程学院</w:t>
            </w:r>
          </w:p>
        </w:tc>
        <w:tc>
          <w:tcPr>
            <w:tcW w:w="1408" w:type="dxa"/>
            <w:tcBorders>
              <w:bottom w:val="single" w:color="auto" w:sz="8" w:space="0"/>
              <w:right w:val="single" w:color="auto" w:sz="8" w:space="0"/>
            </w:tcBorders>
            <w:shd w:val="clear" w:color="auto" w:fill="auto"/>
            <w:vAlign w:val="center"/>
          </w:tcPr>
          <w:p w14:paraId="39F6D5D4">
            <w:pPr>
              <w:spacing w:after="0" w:line="230" w:lineRule="exact"/>
              <w:ind w:left="40" w:leftChars="0"/>
              <w:jc w:val="center"/>
              <w:rPr>
                <w:rFonts w:hint="eastAsia" w:ascii="仿宋" w:hAnsi="仿宋" w:eastAsia="仿宋" w:cs="仿宋"/>
                <w:sz w:val="21"/>
                <w:szCs w:val="21"/>
                <w:lang w:val="en-US" w:eastAsia="en-US" w:bidi="ar-SA"/>
              </w:rPr>
            </w:pPr>
            <w:r>
              <w:rPr>
                <w:rFonts w:hint="eastAsia" w:ascii="仿宋" w:hAnsi="仿宋" w:eastAsia="仿宋" w:cs="仿宋"/>
                <w:sz w:val="21"/>
                <w:szCs w:val="21"/>
              </w:rPr>
              <w:t>基础光电</w:t>
            </w:r>
          </w:p>
        </w:tc>
        <w:tc>
          <w:tcPr>
            <w:tcW w:w="1344" w:type="dxa"/>
            <w:tcBorders>
              <w:bottom w:val="single" w:color="auto" w:sz="8" w:space="0"/>
              <w:right w:val="single" w:color="auto" w:sz="8" w:space="0"/>
            </w:tcBorders>
            <w:shd w:val="clear" w:color="auto" w:fill="auto"/>
            <w:vAlign w:val="center"/>
          </w:tcPr>
          <w:p w14:paraId="0B440264">
            <w:pPr>
              <w:spacing w:after="0" w:line="230" w:lineRule="exact"/>
              <w:jc w:val="center"/>
              <w:rPr>
                <w:rFonts w:hint="eastAsia" w:ascii="仿宋" w:hAnsi="仿宋" w:eastAsia="仿宋" w:cs="仿宋"/>
                <w:sz w:val="21"/>
                <w:szCs w:val="21"/>
                <w:lang w:val="en-US" w:eastAsia="en-US" w:bidi="ar-SA"/>
              </w:rPr>
            </w:pPr>
            <w:r>
              <w:rPr>
                <w:rFonts w:hint="eastAsia" w:ascii="仿宋" w:hAnsi="仿宋" w:eastAsia="仿宋" w:cs="仿宋"/>
                <w:w w:val="99"/>
                <w:sz w:val="21"/>
                <w:szCs w:val="21"/>
              </w:rPr>
              <w:t>小强三号</w:t>
            </w:r>
          </w:p>
        </w:tc>
        <w:tc>
          <w:tcPr>
            <w:tcW w:w="1570" w:type="dxa"/>
            <w:tcBorders>
              <w:bottom w:val="single" w:color="auto" w:sz="8" w:space="0"/>
              <w:right w:val="single" w:color="auto" w:sz="8" w:space="0"/>
            </w:tcBorders>
            <w:shd w:val="clear" w:color="auto" w:fill="auto"/>
            <w:vAlign w:val="center"/>
          </w:tcPr>
          <w:p w14:paraId="13769B95">
            <w:pPr>
              <w:spacing w:after="0" w:line="230" w:lineRule="exact"/>
              <w:jc w:val="center"/>
              <w:rPr>
                <w:rFonts w:hint="eastAsia" w:ascii="仿宋" w:hAnsi="仿宋" w:eastAsia="仿宋" w:cs="仿宋"/>
                <w:sz w:val="21"/>
                <w:szCs w:val="21"/>
                <w:lang w:val="en-US" w:eastAsia="en-US" w:bidi="ar-SA"/>
              </w:rPr>
            </w:pPr>
            <w:r>
              <w:rPr>
                <w:rFonts w:hint="eastAsia" w:ascii="仿宋" w:hAnsi="仿宋" w:eastAsia="仿宋" w:cs="仿宋"/>
                <w:w w:val="99"/>
                <w:sz w:val="21"/>
                <w:szCs w:val="21"/>
              </w:rPr>
              <w:t>胡浩然</w:t>
            </w:r>
          </w:p>
        </w:tc>
        <w:tc>
          <w:tcPr>
            <w:tcW w:w="2320" w:type="dxa"/>
            <w:tcBorders>
              <w:bottom w:val="single" w:color="auto" w:sz="8" w:space="0"/>
              <w:right w:val="single" w:color="auto" w:sz="8" w:space="0"/>
            </w:tcBorders>
            <w:shd w:val="clear" w:color="auto" w:fill="auto"/>
            <w:vAlign w:val="center"/>
          </w:tcPr>
          <w:p w14:paraId="0F1BE571">
            <w:pPr>
              <w:spacing w:after="0" w:line="230" w:lineRule="exact"/>
              <w:jc w:val="center"/>
              <w:rPr>
                <w:rFonts w:hint="eastAsia" w:ascii="仿宋" w:hAnsi="仿宋" w:eastAsia="仿宋" w:cs="仿宋"/>
                <w:sz w:val="21"/>
                <w:szCs w:val="21"/>
                <w:lang w:val="en-US" w:eastAsia="en-US" w:bidi="ar-SA"/>
              </w:rPr>
            </w:pPr>
            <w:r>
              <w:rPr>
                <w:rFonts w:hint="eastAsia" w:ascii="仿宋" w:hAnsi="仿宋" w:eastAsia="仿宋" w:cs="仿宋"/>
                <w:w w:val="99"/>
                <w:sz w:val="21"/>
                <w:szCs w:val="21"/>
              </w:rPr>
              <w:t>陈文静</w:t>
            </w:r>
          </w:p>
        </w:tc>
        <w:tc>
          <w:tcPr>
            <w:tcW w:w="807" w:type="dxa"/>
            <w:tcBorders>
              <w:bottom w:val="single" w:color="auto" w:sz="8" w:space="0"/>
              <w:right w:val="single" w:color="auto" w:sz="8" w:space="0"/>
            </w:tcBorders>
            <w:shd w:val="clear" w:color="auto" w:fill="auto"/>
            <w:vAlign w:val="center"/>
          </w:tcPr>
          <w:p w14:paraId="44C6291F">
            <w:pPr>
              <w:spacing w:after="0" w:line="230" w:lineRule="exact"/>
              <w:ind w:left="100" w:leftChars="0"/>
              <w:rPr>
                <w:rFonts w:hint="eastAsia" w:ascii="仿宋" w:hAnsi="仿宋" w:eastAsia="仿宋" w:cs="仿宋"/>
                <w:sz w:val="21"/>
                <w:szCs w:val="21"/>
                <w:lang w:val="en-US" w:eastAsia="en-US" w:bidi="ar-SA"/>
              </w:rPr>
            </w:pPr>
            <w:r>
              <w:rPr>
                <w:rFonts w:hint="eastAsia" w:ascii="仿宋" w:hAnsi="仿宋" w:eastAsia="仿宋" w:cs="仿宋"/>
                <w:sz w:val="21"/>
                <w:szCs w:val="21"/>
              </w:rPr>
              <w:t>三等奖</w:t>
            </w:r>
          </w:p>
        </w:tc>
      </w:tr>
      <w:tr w14:paraId="1F2237DF">
        <w:tblPrEx>
          <w:tblCellMar>
            <w:top w:w="0" w:type="dxa"/>
            <w:left w:w="0" w:type="dxa"/>
            <w:bottom w:w="0" w:type="dxa"/>
            <w:right w:w="0" w:type="dxa"/>
          </w:tblCellMar>
        </w:tblPrEx>
        <w:trPr>
          <w:trHeight w:val="475" w:hRule="atLeast"/>
        </w:trPr>
        <w:tc>
          <w:tcPr>
            <w:tcW w:w="510" w:type="dxa"/>
            <w:tcBorders>
              <w:left w:val="single" w:color="auto" w:sz="8" w:space="0"/>
              <w:bottom w:val="single" w:color="auto" w:sz="8" w:space="0"/>
              <w:right w:val="single" w:color="auto" w:sz="8" w:space="0"/>
            </w:tcBorders>
            <w:vAlign w:val="center"/>
          </w:tcPr>
          <w:p w14:paraId="793D27AA">
            <w:pPr>
              <w:spacing w:after="0" w:line="230" w:lineRule="exact"/>
              <w:jc w:val="center"/>
              <w:rPr>
                <w:rFonts w:hint="eastAsia" w:ascii="仿宋" w:hAnsi="仿宋" w:eastAsia="仿宋" w:cs="仿宋"/>
                <w:sz w:val="21"/>
                <w:szCs w:val="21"/>
              </w:rPr>
            </w:pPr>
            <w:r>
              <w:rPr>
                <w:rFonts w:hint="eastAsia" w:ascii="仿宋" w:hAnsi="仿宋" w:eastAsia="仿宋" w:cs="仿宋"/>
                <w:sz w:val="21"/>
                <w:szCs w:val="21"/>
              </w:rPr>
              <w:t>4</w:t>
            </w:r>
          </w:p>
        </w:tc>
        <w:tc>
          <w:tcPr>
            <w:tcW w:w="1314" w:type="dxa"/>
            <w:tcBorders>
              <w:bottom w:val="single" w:color="auto" w:sz="8" w:space="0"/>
              <w:right w:val="single" w:color="auto" w:sz="8" w:space="0"/>
            </w:tcBorders>
            <w:vAlign w:val="center"/>
          </w:tcPr>
          <w:p w14:paraId="1409160D">
            <w:pPr>
              <w:spacing w:after="0" w:line="230"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安徽文达信息工程学院</w:t>
            </w:r>
          </w:p>
        </w:tc>
        <w:tc>
          <w:tcPr>
            <w:tcW w:w="1408" w:type="dxa"/>
            <w:tcBorders>
              <w:bottom w:val="single" w:color="auto" w:sz="8" w:space="0"/>
              <w:right w:val="single" w:color="auto" w:sz="8" w:space="0"/>
            </w:tcBorders>
            <w:shd w:val="clear" w:color="auto" w:fill="auto"/>
            <w:vAlign w:val="center"/>
          </w:tcPr>
          <w:p w14:paraId="6E2E0CC5">
            <w:pPr>
              <w:spacing w:after="0" w:line="230" w:lineRule="exact"/>
              <w:ind w:left="40" w:leftChars="0"/>
              <w:jc w:val="center"/>
              <w:rPr>
                <w:rFonts w:hint="eastAsia" w:ascii="仿宋" w:hAnsi="仿宋" w:eastAsia="仿宋" w:cs="仿宋"/>
                <w:sz w:val="21"/>
                <w:szCs w:val="21"/>
                <w:lang w:val="en-US" w:eastAsia="en-US" w:bidi="ar-SA"/>
              </w:rPr>
            </w:pPr>
            <w:r>
              <w:rPr>
                <w:rFonts w:hint="eastAsia" w:ascii="仿宋" w:hAnsi="仿宋" w:eastAsia="仿宋" w:cs="仿宋"/>
                <w:sz w:val="21"/>
                <w:szCs w:val="21"/>
              </w:rPr>
              <w:t>基础光电</w:t>
            </w:r>
          </w:p>
        </w:tc>
        <w:tc>
          <w:tcPr>
            <w:tcW w:w="1344" w:type="dxa"/>
            <w:tcBorders>
              <w:bottom w:val="single" w:color="auto" w:sz="8" w:space="0"/>
              <w:right w:val="single" w:color="auto" w:sz="8" w:space="0"/>
            </w:tcBorders>
            <w:shd w:val="clear" w:color="auto" w:fill="auto"/>
            <w:vAlign w:val="center"/>
          </w:tcPr>
          <w:p w14:paraId="18DF768C">
            <w:pPr>
              <w:spacing w:after="0" w:line="230" w:lineRule="exact"/>
              <w:jc w:val="center"/>
              <w:rPr>
                <w:rFonts w:hint="eastAsia" w:ascii="仿宋" w:hAnsi="仿宋" w:eastAsia="仿宋" w:cs="仿宋"/>
                <w:sz w:val="21"/>
                <w:szCs w:val="21"/>
                <w:lang w:val="en-US" w:eastAsia="en-US" w:bidi="ar-SA"/>
              </w:rPr>
            </w:pPr>
            <w:r>
              <w:rPr>
                <w:rFonts w:hint="eastAsia" w:ascii="仿宋" w:hAnsi="仿宋" w:eastAsia="仿宋" w:cs="仿宋"/>
                <w:w w:val="99"/>
                <w:sz w:val="21"/>
                <w:szCs w:val="21"/>
              </w:rPr>
              <w:t>小强四号</w:t>
            </w:r>
          </w:p>
        </w:tc>
        <w:tc>
          <w:tcPr>
            <w:tcW w:w="1570" w:type="dxa"/>
            <w:tcBorders>
              <w:bottom w:val="single" w:color="auto" w:sz="8" w:space="0"/>
              <w:right w:val="single" w:color="auto" w:sz="8" w:space="0"/>
            </w:tcBorders>
            <w:shd w:val="clear" w:color="auto" w:fill="auto"/>
            <w:vAlign w:val="center"/>
          </w:tcPr>
          <w:p w14:paraId="61C70252">
            <w:pPr>
              <w:spacing w:after="0" w:line="230" w:lineRule="exact"/>
              <w:jc w:val="center"/>
              <w:rPr>
                <w:rFonts w:hint="eastAsia" w:ascii="仿宋" w:hAnsi="仿宋" w:eastAsia="仿宋" w:cs="仿宋"/>
                <w:sz w:val="21"/>
                <w:szCs w:val="21"/>
                <w:lang w:val="en-US" w:eastAsia="en-US" w:bidi="ar-SA"/>
              </w:rPr>
            </w:pPr>
            <w:r>
              <w:rPr>
                <w:rFonts w:hint="eastAsia" w:ascii="仿宋" w:hAnsi="仿宋" w:eastAsia="仿宋" w:cs="仿宋"/>
                <w:sz w:val="21"/>
                <w:szCs w:val="21"/>
              </w:rPr>
              <w:t>潘静</w:t>
            </w:r>
          </w:p>
        </w:tc>
        <w:tc>
          <w:tcPr>
            <w:tcW w:w="2320" w:type="dxa"/>
            <w:tcBorders>
              <w:bottom w:val="single" w:color="auto" w:sz="8" w:space="0"/>
              <w:right w:val="single" w:color="auto" w:sz="8" w:space="0"/>
            </w:tcBorders>
            <w:shd w:val="clear" w:color="auto" w:fill="auto"/>
            <w:vAlign w:val="center"/>
          </w:tcPr>
          <w:p w14:paraId="70A48B29">
            <w:pPr>
              <w:spacing w:after="0" w:line="230" w:lineRule="exact"/>
              <w:jc w:val="center"/>
              <w:rPr>
                <w:rFonts w:hint="eastAsia" w:ascii="仿宋" w:hAnsi="仿宋" w:eastAsia="仿宋" w:cs="仿宋"/>
                <w:sz w:val="21"/>
                <w:szCs w:val="21"/>
                <w:lang w:val="en-US" w:eastAsia="en-US" w:bidi="ar-SA"/>
              </w:rPr>
            </w:pPr>
            <w:r>
              <w:rPr>
                <w:rFonts w:hint="eastAsia" w:ascii="仿宋" w:hAnsi="仿宋" w:eastAsia="仿宋" w:cs="仿宋"/>
                <w:w w:val="99"/>
                <w:sz w:val="21"/>
                <w:szCs w:val="21"/>
              </w:rPr>
              <w:t>陈文丽</w:t>
            </w:r>
          </w:p>
        </w:tc>
        <w:tc>
          <w:tcPr>
            <w:tcW w:w="807" w:type="dxa"/>
            <w:tcBorders>
              <w:bottom w:val="single" w:color="auto" w:sz="8" w:space="0"/>
              <w:right w:val="single" w:color="auto" w:sz="8" w:space="0"/>
            </w:tcBorders>
            <w:shd w:val="clear" w:color="auto" w:fill="auto"/>
            <w:vAlign w:val="center"/>
          </w:tcPr>
          <w:p w14:paraId="5393435C">
            <w:pPr>
              <w:spacing w:after="0" w:line="230" w:lineRule="exact"/>
              <w:ind w:left="100" w:leftChars="0"/>
              <w:rPr>
                <w:rFonts w:hint="eastAsia" w:ascii="仿宋" w:hAnsi="仿宋" w:eastAsia="仿宋" w:cs="仿宋"/>
                <w:sz w:val="21"/>
                <w:szCs w:val="21"/>
                <w:lang w:val="en-US" w:eastAsia="en-US" w:bidi="ar-SA"/>
              </w:rPr>
            </w:pPr>
            <w:r>
              <w:rPr>
                <w:rFonts w:hint="eastAsia" w:ascii="仿宋" w:hAnsi="仿宋" w:eastAsia="仿宋" w:cs="仿宋"/>
                <w:sz w:val="21"/>
                <w:szCs w:val="21"/>
              </w:rPr>
              <w:t>三等奖</w:t>
            </w:r>
          </w:p>
        </w:tc>
      </w:tr>
      <w:tr w14:paraId="686B5AF5">
        <w:tblPrEx>
          <w:tblCellMar>
            <w:top w:w="0" w:type="dxa"/>
            <w:left w:w="0" w:type="dxa"/>
            <w:bottom w:w="0" w:type="dxa"/>
            <w:right w:w="0" w:type="dxa"/>
          </w:tblCellMar>
        </w:tblPrEx>
        <w:trPr>
          <w:trHeight w:val="475" w:hRule="atLeast"/>
        </w:trPr>
        <w:tc>
          <w:tcPr>
            <w:tcW w:w="510" w:type="dxa"/>
            <w:tcBorders>
              <w:left w:val="single" w:color="auto" w:sz="8" w:space="0"/>
              <w:bottom w:val="single" w:color="auto" w:sz="8" w:space="0"/>
              <w:right w:val="single" w:color="auto" w:sz="8" w:space="0"/>
            </w:tcBorders>
            <w:vAlign w:val="center"/>
          </w:tcPr>
          <w:p w14:paraId="5A99B33E">
            <w:pPr>
              <w:spacing w:after="0" w:line="230" w:lineRule="exact"/>
              <w:jc w:val="center"/>
              <w:rPr>
                <w:rFonts w:hint="eastAsia" w:ascii="仿宋" w:hAnsi="仿宋" w:eastAsia="仿宋" w:cs="仿宋"/>
                <w:sz w:val="21"/>
                <w:szCs w:val="21"/>
              </w:rPr>
            </w:pPr>
            <w:r>
              <w:rPr>
                <w:rFonts w:hint="eastAsia" w:ascii="仿宋" w:hAnsi="仿宋" w:eastAsia="仿宋" w:cs="仿宋"/>
                <w:sz w:val="21"/>
                <w:szCs w:val="21"/>
              </w:rPr>
              <w:t>5</w:t>
            </w:r>
          </w:p>
        </w:tc>
        <w:tc>
          <w:tcPr>
            <w:tcW w:w="1314" w:type="dxa"/>
            <w:tcBorders>
              <w:bottom w:val="single" w:color="auto" w:sz="8" w:space="0"/>
              <w:right w:val="single" w:color="auto" w:sz="8" w:space="0"/>
            </w:tcBorders>
            <w:vAlign w:val="center"/>
          </w:tcPr>
          <w:p w14:paraId="2B0F1F61">
            <w:pPr>
              <w:spacing w:after="0" w:line="230"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安徽文达信息工程学院</w:t>
            </w:r>
          </w:p>
        </w:tc>
        <w:tc>
          <w:tcPr>
            <w:tcW w:w="1408" w:type="dxa"/>
            <w:tcBorders>
              <w:bottom w:val="single" w:color="auto" w:sz="8" w:space="0"/>
              <w:right w:val="single" w:color="auto" w:sz="8" w:space="0"/>
            </w:tcBorders>
            <w:shd w:val="clear" w:color="auto" w:fill="auto"/>
            <w:vAlign w:val="center"/>
          </w:tcPr>
          <w:p w14:paraId="21B40903">
            <w:pPr>
              <w:spacing w:after="0" w:line="230" w:lineRule="exact"/>
              <w:ind w:left="60" w:leftChars="0"/>
              <w:jc w:val="center"/>
              <w:rPr>
                <w:rFonts w:hint="eastAsia" w:ascii="仿宋" w:hAnsi="仿宋" w:eastAsia="仿宋" w:cs="仿宋"/>
                <w:sz w:val="21"/>
                <w:szCs w:val="21"/>
                <w:lang w:val="en-US" w:eastAsia="en-US" w:bidi="ar-SA"/>
              </w:rPr>
            </w:pPr>
            <w:r>
              <w:rPr>
                <w:rFonts w:hint="eastAsia" w:ascii="仿宋" w:hAnsi="仿宋" w:eastAsia="仿宋" w:cs="仿宋"/>
                <w:w w:val="99"/>
                <w:sz w:val="21"/>
                <w:szCs w:val="21"/>
              </w:rPr>
              <w:t>基础光电</w:t>
            </w:r>
          </w:p>
        </w:tc>
        <w:tc>
          <w:tcPr>
            <w:tcW w:w="1344" w:type="dxa"/>
            <w:tcBorders>
              <w:bottom w:val="single" w:color="auto" w:sz="8" w:space="0"/>
              <w:right w:val="single" w:color="auto" w:sz="8" w:space="0"/>
            </w:tcBorders>
            <w:shd w:val="clear" w:color="auto" w:fill="auto"/>
            <w:vAlign w:val="center"/>
          </w:tcPr>
          <w:p w14:paraId="24A224D1">
            <w:pPr>
              <w:spacing w:after="0" w:line="230" w:lineRule="exact"/>
              <w:jc w:val="center"/>
              <w:rPr>
                <w:rFonts w:hint="eastAsia" w:ascii="仿宋" w:hAnsi="仿宋" w:eastAsia="仿宋" w:cs="仿宋"/>
                <w:sz w:val="21"/>
                <w:szCs w:val="21"/>
                <w:lang w:val="en-US" w:eastAsia="en-US" w:bidi="ar-SA"/>
              </w:rPr>
            </w:pPr>
            <w:r>
              <w:rPr>
                <w:rFonts w:hint="eastAsia" w:ascii="仿宋" w:hAnsi="仿宋" w:eastAsia="仿宋" w:cs="仿宋"/>
                <w:w w:val="99"/>
                <w:sz w:val="21"/>
                <w:szCs w:val="21"/>
              </w:rPr>
              <w:t>小强二号</w:t>
            </w:r>
          </w:p>
        </w:tc>
        <w:tc>
          <w:tcPr>
            <w:tcW w:w="1570" w:type="dxa"/>
            <w:tcBorders>
              <w:bottom w:val="single" w:color="auto" w:sz="8" w:space="0"/>
              <w:right w:val="single" w:color="auto" w:sz="8" w:space="0"/>
            </w:tcBorders>
            <w:shd w:val="clear" w:color="auto" w:fill="auto"/>
            <w:vAlign w:val="center"/>
          </w:tcPr>
          <w:p w14:paraId="0DB9C177">
            <w:pPr>
              <w:spacing w:after="0" w:line="230" w:lineRule="exact"/>
              <w:jc w:val="center"/>
              <w:rPr>
                <w:rFonts w:hint="eastAsia" w:ascii="仿宋" w:hAnsi="仿宋" w:eastAsia="仿宋" w:cs="仿宋"/>
                <w:sz w:val="21"/>
                <w:szCs w:val="21"/>
                <w:lang w:val="en-US" w:eastAsia="en-US" w:bidi="ar-SA"/>
              </w:rPr>
            </w:pPr>
            <w:r>
              <w:rPr>
                <w:rFonts w:hint="eastAsia" w:ascii="仿宋" w:hAnsi="仿宋" w:eastAsia="仿宋" w:cs="仿宋"/>
                <w:w w:val="99"/>
                <w:sz w:val="21"/>
                <w:szCs w:val="21"/>
              </w:rPr>
              <w:t>胡玉洁</w:t>
            </w:r>
          </w:p>
        </w:tc>
        <w:tc>
          <w:tcPr>
            <w:tcW w:w="2320" w:type="dxa"/>
            <w:tcBorders>
              <w:bottom w:val="single" w:color="auto" w:sz="8" w:space="0"/>
              <w:right w:val="single" w:color="auto" w:sz="8" w:space="0"/>
            </w:tcBorders>
            <w:shd w:val="clear" w:color="auto" w:fill="auto"/>
            <w:vAlign w:val="center"/>
          </w:tcPr>
          <w:p w14:paraId="690691F5">
            <w:pPr>
              <w:spacing w:after="0" w:line="230" w:lineRule="exact"/>
              <w:jc w:val="center"/>
              <w:rPr>
                <w:rFonts w:hint="eastAsia" w:ascii="仿宋" w:hAnsi="仿宋" w:eastAsia="仿宋" w:cs="仿宋"/>
                <w:sz w:val="21"/>
                <w:szCs w:val="21"/>
                <w:lang w:val="en-US" w:eastAsia="en-US" w:bidi="ar-SA"/>
              </w:rPr>
            </w:pPr>
            <w:r>
              <w:rPr>
                <w:rFonts w:hint="eastAsia" w:ascii="仿宋" w:hAnsi="仿宋" w:eastAsia="仿宋" w:cs="仿宋"/>
                <w:w w:val="99"/>
                <w:sz w:val="21"/>
                <w:szCs w:val="21"/>
              </w:rPr>
              <w:t>尉荣荣</w:t>
            </w:r>
          </w:p>
        </w:tc>
        <w:tc>
          <w:tcPr>
            <w:tcW w:w="807" w:type="dxa"/>
            <w:tcBorders>
              <w:bottom w:val="single" w:color="auto" w:sz="8" w:space="0"/>
              <w:right w:val="single" w:color="auto" w:sz="8" w:space="0"/>
            </w:tcBorders>
            <w:shd w:val="clear" w:color="auto" w:fill="auto"/>
            <w:vAlign w:val="center"/>
          </w:tcPr>
          <w:p w14:paraId="3E178A98">
            <w:pPr>
              <w:spacing w:after="0" w:line="230" w:lineRule="exact"/>
              <w:ind w:left="100" w:leftChars="0"/>
              <w:rPr>
                <w:rFonts w:hint="eastAsia" w:ascii="仿宋" w:hAnsi="仿宋" w:eastAsia="仿宋" w:cs="仿宋"/>
                <w:sz w:val="21"/>
                <w:szCs w:val="21"/>
                <w:lang w:val="en-US" w:eastAsia="en-US" w:bidi="ar-SA"/>
              </w:rPr>
            </w:pPr>
            <w:r>
              <w:rPr>
                <w:rFonts w:hint="eastAsia" w:ascii="仿宋" w:hAnsi="仿宋" w:eastAsia="仿宋" w:cs="仿宋"/>
                <w:sz w:val="21"/>
                <w:szCs w:val="21"/>
              </w:rPr>
              <w:t>三等奖</w:t>
            </w:r>
          </w:p>
        </w:tc>
      </w:tr>
      <w:tr w14:paraId="5139E6CA">
        <w:tblPrEx>
          <w:tblCellMar>
            <w:top w:w="0" w:type="dxa"/>
            <w:left w:w="0" w:type="dxa"/>
            <w:bottom w:w="0" w:type="dxa"/>
            <w:right w:w="0" w:type="dxa"/>
          </w:tblCellMar>
        </w:tblPrEx>
        <w:trPr>
          <w:trHeight w:val="475" w:hRule="atLeast"/>
        </w:trPr>
        <w:tc>
          <w:tcPr>
            <w:tcW w:w="510" w:type="dxa"/>
            <w:tcBorders>
              <w:left w:val="single" w:color="auto" w:sz="8" w:space="0"/>
              <w:bottom w:val="single" w:color="auto" w:sz="8" w:space="0"/>
              <w:right w:val="single" w:color="auto" w:sz="8" w:space="0"/>
            </w:tcBorders>
            <w:vAlign w:val="center"/>
          </w:tcPr>
          <w:p w14:paraId="0A61B463">
            <w:pPr>
              <w:spacing w:after="0" w:line="230" w:lineRule="exact"/>
              <w:jc w:val="center"/>
              <w:rPr>
                <w:rFonts w:hint="eastAsia" w:ascii="仿宋" w:hAnsi="仿宋" w:eastAsia="仿宋" w:cs="仿宋"/>
                <w:sz w:val="21"/>
                <w:szCs w:val="21"/>
              </w:rPr>
            </w:pPr>
            <w:r>
              <w:rPr>
                <w:rFonts w:hint="eastAsia" w:ascii="仿宋" w:hAnsi="仿宋" w:eastAsia="仿宋" w:cs="仿宋"/>
                <w:sz w:val="21"/>
                <w:szCs w:val="21"/>
              </w:rPr>
              <w:t>6</w:t>
            </w:r>
          </w:p>
        </w:tc>
        <w:tc>
          <w:tcPr>
            <w:tcW w:w="1314" w:type="dxa"/>
            <w:tcBorders>
              <w:bottom w:val="single" w:color="auto" w:sz="8" w:space="0"/>
              <w:right w:val="single" w:color="auto" w:sz="8" w:space="0"/>
            </w:tcBorders>
            <w:vAlign w:val="center"/>
          </w:tcPr>
          <w:p w14:paraId="4EE5EE56">
            <w:pPr>
              <w:spacing w:after="0" w:line="230"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安徽文达信息工程学院</w:t>
            </w:r>
          </w:p>
        </w:tc>
        <w:tc>
          <w:tcPr>
            <w:tcW w:w="1408" w:type="dxa"/>
            <w:tcBorders>
              <w:bottom w:val="single" w:color="auto" w:sz="8" w:space="0"/>
              <w:right w:val="single" w:color="auto" w:sz="8" w:space="0"/>
            </w:tcBorders>
            <w:shd w:val="clear" w:color="auto" w:fill="auto"/>
            <w:vAlign w:val="center"/>
          </w:tcPr>
          <w:p w14:paraId="4ECBE277">
            <w:pPr>
              <w:spacing w:after="0" w:line="230" w:lineRule="exact"/>
              <w:jc w:val="center"/>
              <w:rPr>
                <w:rFonts w:hint="eastAsia" w:ascii="仿宋" w:hAnsi="仿宋" w:eastAsia="仿宋" w:cs="仿宋"/>
                <w:sz w:val="21"/>
                <w:szCs w:val="21"/>
                <w:lang w:val="en-US" w:eastAsia="en-US" w:bidi="ar-SA"/>
              </w:rPr>
            </w:pPr>
            <w:r>
              <w:rPr>
                <w:rFonts w:hint="eastAsia" w:ascii="仿宋" w:hAnsi="仿宋" w:eastAsia="仿宋" w:cs="仿宋"/>
                <w:w w:val="99"/>
                <w:sz w:val="21"/>
                <w:szCs w:val="21"/>
              </w:rPr>
              <w:t>极速光电龙芯</w:t>
            </w:r>
          </w:p>
        </w:tc>
        <w:tc>
          <w:tcPr>
            <w:tcW w:w="1344" w:type="dxa"/>
            <w:tcBorders>
              <w:bottom w:val="single" w:color="auto" w:sz="8" w:space="0"/>
              <w:right w:val="single" w:color="auto" w:sz="8" w:space="0"/>
            </w:tcBorders>
            <w:shd w:val="clear" w:color="auto" w:fill="auto"/>
            <w:vAlign w:val="center"/>
          </w:tcPr>
          <w:p w14:paraId="3F1BE77F">
            <w:pPr>
              <w:spacing w:after="0" w:line="230" w:lineRule="exact"/>
              <w:jc w:val="center"/>
              <w:rPr>
                <w:rFonts w:hint="eastAsia" w:ascii="仿宋" w:hAnsi="仿宋" w:eastAsia="仿宋" w:cs="仿宋"/>
                <w:sz w:val="21"/>
                <w:szCs w:val="21"/>
                <w:lang w:val="en-US" w:eastAsia="en-US" w:bidi="ar-SA"/>
              </w:rPr>
            </w:pPr>
            <w:r>
              <w:rPr>
                <w:rFonts w:hint="eastAsia" w:ascii="仿宋" w:hAnsi="仿宋" w:eastAsia="仿宋" w:cs="仿宋"/>
                <w:w w:val="99"/>
                <w:sz w:val="21"/>
                <w:szCs w:val="21"/>
              </w:rPr>
              <w:t>光电ZCLπ队</w:t>
            </w:r>
          </w:p>
        </w:tc>
        <w:tc>
          <w:tcPr>
            <w:tcW w:w="1570" w:type="dxa"/>
            <w:tcBorders>
              <w:bottom w:val="single" w:color="auto" w:sz="8" w:space="0"/>
              <w:right w:val="single" w:color="auto" w:sz="8" w:space="0"/>
            </w:tcBorders>
            <w:shd w:val="clear" w:color="auto" w:fill="auto"/>
            <w:vAlign w:val="center"/>
          </w:tcPr>
          <w:p w14:paraId="3C75CA45">
            <w:pPr>
              <w:spacing w:after="0" w:line="230" w:lineRule="exact"/>
              <w:jc w:val="center"/>
              <w:rPr>
                <w:rFonts w:hint="eastAsia" w:ascii="仿宋" w:hAnsi="仿宋" w:eastAsia="仿宋" w:cs="仿宋"/>
                <w:sz w:val="21"/>
                <w:szCs w:val="21"/>
                <w:lang w:val="en-US" w:eastAsia="en-US" w:bidi="ar-SA"/>
              </w:rPr>
            </w:pPr>
            <w:r>
              <w:rPr>
                <w:rFonts w:hint="eastAsia" w:ascii="仿宋" w:hAnsi="仿宋" w:eastAsia="仿宋" w:cs="仿宋"/>
                <w:w w:val="99"/>
                <w:sz w:val="21"/>
                <w:szCs w:val="21"/>
              </w:rPr>
              <w:t>周昭、李有路</w:t>
            </w:r>
          </w:p>
        </w:tc>
        <w:tc>
          <w:tcPr>
            <w:tcW w:w="2320" w:type="dxa"/>
            <w:tcBorders>
              <w:bottom w:val="single" w:color="auto" w:sz="8" w:space="0"/>
              <w:right w:val="single" w:color="auto" w:sz="8" w:space="0"/>
            </w:tcBorders>
            <w:shd w:val="clear" w:color="auto" w:fill="auto"/>
            <w:vAlign w:val="center"/>
          </w:tcPr>
          <w:p w14:paraId="2E33A6ED">
            <w:pPr>
              <w:spacing w:after="0" w:line="230" w:lineRule="exact"/>
              <w:jc w:val="center"/>
              <w:rPr>
                <w:rFonts w:hint="eastAsia" w:ascii="仿宋" w:hAnsi="仿宋" w:eastAsia="仿宋" w:cs="仿宋"/>
                <w:sz w:val="21"/>
                <w:szCs w:val="21"/>
                <w:lang w:val="en-US" w:eastAsia="en-US" w:bidi="ar-SA"/>
              </w:rPr>
            </w:pPr>
            <w:r>
              <w:rPr>
                <w:rFonts w:hint="eastAsia" w:ascii="仿宋" w:hAnsi="仿宋" w:eastAsia="仿宋" w:cs="仿宋"/>
                <w:w w:val="99"/>
                <w:sz w:val="21"/>
                <w:szCs w:val="21"/>
              </w:rPr>
              <w:t>张友迷、陈紫悦、李驰</w:t>
            </w:r>
          </w:p>
        </w:tc>
        <w:tc>
          <w:tcPr>
            <w:tcW w:w="807" w:type="dxa"/>
            <w:tcBorders>
              <w:bottom w:val="single" w:color="auto" w:sz="8" w:space="0"/>
              <w:right w:val="single" w:color="auto" w:sz="8" w:space="0"/>
            </w:tcBorders>
            <w:shd w:val="clear" w:color="auto" w:fill="auto"/>
            <w:vAlign w:val="center"/>
          </w:tcPr>
          <w:p w14:paraId="3D223D1D">
            <w:pPr>
              <w:spacing w:after="0" w:line="230" w:lineRule="exact"/>
              <w:jc w:val="center"/>
              <w:rPr>
                <w:rFonts w:hint="eastAsia" w:ascii="仿宋" w:hAnsi="仿宋" w:eastAsia="仿宋" w:cs="仿宋"/>
                <w:sz w:val="21"/>
                <w:szCs w:val="21"/>
                <w:lang w:val="en-US" w:eastAsia="en-US" w:bidi="ar-SA"/>
              </w:rPr>
            </w:pPr>
            <w:r>
              <w:rPr>
                <w:rFonts w:hint="eastAsia" w:ascii="仿宋" w:hAnsi="仿宋" w:eastAsia="仿宋" w:cs="仿宋"/>
                <w:w w:val="99"/>
                <w:sz w:val="21"/>
                <w:szCs w:val="21"/>
              </w:rPr>
              <w:t>三等奖</w:t>
            </w:r>
          </w:p>
        </w:tc>
      </w:tr>
      <w:tr w14:paraId="28E85C9F">
        <w:tblPrEx>
          <w:tblCellMar>
            <w:top w:w="0" w:type="dxa"/>
            <w:left w:w="0" w:type="dxa"/>
            <w:bottom w:w="0" w:type="dxa"/>
            <w:right w:w="0" w:type="dxa"/>
          </w:tblCellMar>
        </w:tblPrEx>
        <w:trPr>
          <w:trHeight w:val="438" w:hRule="atLeast"/>
        </w:trPr>
        <w:tc>
          <w:tcPr>
            <w:tcW w:w="510" w:type="dxa"/>
            <w:tcBorders>
              <w:left w:val="single" w:color="auto" w:sz="8" w:space="0"/>
              <w:bottom w:val="single" w:color="auto" w:sz="8" w:space="0"/>
              <w:right w:val="single" w:color="auto" w:sz="8" w:space="0"/>
            </w:tcBorders>
            <w:vAlign w:val="center"/>
          </w:tcPr>
          <w:p w14:paraId="57E785A0">
            <w:pPr>
              <w:spacing w:after="0" w:line="211" w:lineRule="exact"/>
              <w:jc w:val="center"/>
              <w:rPr>
                <w:rFonts w:hint="eastAsia" w:ascii="仿宋" w:hAnsi="仿宋" w:eastAsia="仿宋" w:cs="仿宋"/>
                <w:sz w:val="21"/>
                <w:szCs w:val="21"/>
              </w:rPr>
            </w:pPr>
            <w:r>
              <w:rPr>
                <w:rFonts w:hint="eastAsia" w:ascii="仿宋" w:hAnsi="仿宋" w:eastAsia="仿宋" w:cs="仿宋"/>
                <w:sz w:val="21"/>
                <w:szCs w:val="21"/>
              </w:rPr>
              <w:t>7</w:t>
            </w:r>
          </w:p>
        </w:tc>
        <w:tc>
          <w:tcPr>
            <w:tcW w:w="1314" w:type="dxa"/>
            <w:tcBorders>
              <w:bottom w:val="single" w:color="auto" w:sz="8" w:space="0"/>
              <w:right w:val="single" w:color="auto" w:sz="8" w:space="0"/>
            </w:tcBorders>
            <w:vAlign w:val="center"/>
          </w:tcPr>
          <w:p w14:paraId="3DAA10B7">
            <w:pPr>
              <w:spacing w:after="0" w:line="211"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安徽文达信息工程学院</w:t>
            </w:r>
          </w:p>
        </w:tc>
        <w:tc>
          <w:tcPr>
            <w:tcW w:w="1408" w:type="dxa"/>
            <w:tcBorders>
              <w:bottom w:val="single" w:color="auto" w:sz="8" w:space="0"/>
              <w:right w:val="single" w:color="auto" w:sz="8" w:space="0"/>
            </w:tcBorders>
            <w:shd w:val="clear" w:color="auto" w:fill="auto"/>
            <w:vAlign w:val="center"/>
          </w:tcPr>
          <w:p w14:paraId="5590D465">
            <w:pPr>
              <w:spacing w:after="0" w:line="230" w:lineRule="exact"/>
              <w:ind w:left="80" w:leftChars="0"/>
              <w:rPr>
                <w:rFonts w:hint="eastAsia" w:ascii="仿宋" w:hAnsi="仿宋" w:eastAsia="仿宋" w:cs="仿宋"/>
                <w:sz w:val="21"/>
                <w:szCs w:val="21"/>
                <w:lang w:val="en-US" w:eastAsia="en-US" w:bidi="ar-SA"/>
              </w:rPr>
            </w:pPr>
            <w:r>
              <w:rPr>
                <w:rFonts w:hint="eastAsia" w:ascii="仿宋" w:hAnsi="仿宋" w:eastAsia="仿宋" w:cs="仿宋"/>
                <w:sz w:val="21"/>
                <w:szCs w:val="21"/>
              </w:rPr>
              <w:t>缩微电磁本科</w:t>
            </w:r>
          </w:p>
        </w:tc>
        <w:tc>
          <w:tcPr>
            <w:tcW w:w="1344" w:type="dxa"/>
            <w:tcBorders>
              <w:bottom w:val="single" w:color="auto" w:sz="8" w:space="0"/>
              <w:right w:val="single" w:color="auto" w:sz="8" w:space="0"/>
            </w:tcBorders>
            <w:shd w:val="clear" w:color="auto" w:fill="auto"/>
            <w:vAlign w:val="center"/>
          </w:tcPr>
          <w:p w14:paraId="1FA6F3A7">
            <w:pPr>
              <w:spacing w:after="0" w:line="230" w:lineRule="exact"/>
              <w:jc w:val="center"/>
              <w:rPr>
                <w:rFonts w:hint="eastAsia" w:ascii="仿宋" w:hAnsi="仿宋" w:eastAsia="仿宋" w:cs="仿宋"/>
                <w:sz w:val="21"/>
                <w:szCs w:val="21"/>
                <w:lang w:val="en-US" w:eastAsia="en-US" w:bidi="ar-SA"/>
              </w:rPr>
            </w:pPr>
            <w:r>
              <w:rPr>
                <w:rFonts w:hint="eastAsia" w:ascii="仿宋" w:hAnsi="仿宋" w:eastAsia="仿宋" w:cs="仿宋"/>
                <w:w w:val="99"/>
                <w:sz w:val="21"/>
                <w:szCs w:val="21"/>
              </w:rPr>
              <w:t>超能陆战队</w:t>
            </w:r>
          </w:p>
        </w:tc>
        <w:tc>
          <w:tcPr>
            <w:tcW w:w="1570" w:type="dxa"/>
            <w:tcBorders>
              <w:bottom w:val="single" w:color="auto" w:sz="8" w:space="0"/>
              <w:right w:val="single" w:color="auto" w:sz="8" w:space="0"/>
            </w:tcBorders>
            <w:shd w:val="clear" w:color="auto" w:fill="auto"/>
            <w:vAlign w:val="center"/>
          </w:tcPr>
          <w:p w14:paraId="49EC24C1">
            <w:pPr>
              <w:spacing w:after="0" w:line="230" w:lineRule="exact"/>
              <w:jc w:val="center"/>
              <w:rPr>
                <w:rFonts w:hint="eastAsia" w:ascii="仿宋" w:hAnsi="仿宋" w:eastAsia="仿宋" w:cs="仿宋"/>
                <w:sz w:val="21"/>
                <w:szCs w:val="21"/>
                <w:lang w:val="en-US" w:eastAsia="en-US" w:bidi="ar-SA"/>
              </w:rPr>
            </w:pPr>
            <w:r>
              <w:rPr>
                <w:rFonts w:hint="eastAsia" w:ascii="仿宋" w:hAnsi="仿宋" w:eastAsia="仿宋" w:cs="仿宋"/>
                <w:w w:val="99"/>
                <w:sz w:val="21"/>
                <w:szCs w:val="21"/>
              </w:rPr>
              <w:t>张晓东、李有路</w:t>
            </w:r>
          </w:p>
        </w:tc>
        <w:tc>
          <w:tcPr>
            <w:tcW w:w="2320" w:type="dxa"/>
            <w:tcBorders>
              <w:bottom w:val="single" w:color="auto" w:sz="8" w:space="0"/>
              <w:right w:val="single" w:color="auto" w:sz="8" w:space="0"/>
            </w:tcBorders>
            <w:shd w:val="clear" w:color="auto" w:fill="auto"/>
            <w:vAlign w:val="center"/>
          </w:tcPr>
          <w:p w14:paraId="6531B6B4">
            <w:pPr>
              <w:spacing w:after="0" w:line="230" w:lineRule="exact"/>
              <w:jc w:val="center"/>
              <w:rPr>
                <w:rFonts w:hint="eastAsia" w:ascii="仿宋" w:hAnsi="仿宋" w:eastAsia="仿宋" w:cs="仿宋"/>
                <w:sz w:val="21"/>
                <w:szCs w:val="21"/>
                <w:lang w:val="en-US" w:eastAsia="en-US" w:bidi="ar-SA"/>
              </w:rPr>
            </w:pPr>
            <w:r>
              <w:rPr>
                <w:rFonts w:hint="eastAsia" w:ascii="仿宋" w:hAnsi="仿宋" w:eastAsia="仿宋" w:cs="仿宋"/>
                <w:w w:val="99"/>
                <w:sz w:val="21"/>
                <w:szCs w:val="21"/>
              </w:rPr>
              <w:t>梁敏志、吴泽荃、杨尹镔</w:t>
            </w:r>
          </w:p>
        </w:tc>
        <w:tc>
          <w:tcPr>
            <w:tcW w:w="807" w:type="dxa"/>
            <w:tcBorders>
              <w:bottom w:val="single" w:color="auto" w:sz="8" w:space="0"/>
              <w:right w:val="single" w:color="auto" w:sz="8" w:space="0"/>
            </w:tcBorders>
            <w:shd w:val="clear" w:color="auto" w:fill="auto"/>
            <w:vAlign w:val="center"/>
          </w:tcPr>
          <w:p w14:paraId="7FE9FF5A">
            <w:pPr>
              <w:spacing w:after="0" w:line="230" w:lineRule="exact"/>
              <w:rPr>
                <w:rFonts w:hint="eastAsia" w:ascii="仿宋" w:hAnsi="仿宋" w:eastAsia="仿宋" w:cs="仿宋"/>
                <w:sz w:val="21"/>
                <w:szCs w:val="21"/>
                <w:lang w:val="en-US" w:eastAsia="en-US" w:bidi="ar-SA"/>
              </w:rPr>
            </w:pPr>
            <w:r>
              <w:rPr>
                <w:rFonts w:hint="eastAsia" w:ascii="仿宋" w:hAnsi="仿宋" w:eastAsia="仿宋" w:cs="仿宋"/>
                <w:sz w:val="21"/>
                <w:szCs w:val="21"/>
              </w:rPr>
              <w:t>三等奖</w:t>
            </w:r>
          </w:p>
        </w:tc>
      </w:tr>
      <w:tr w14:paraId="67CF9BD5">
        <w:tblPrEx>
          <w:tblCellMar>
            <w:top w:w="0" w:type="dxa"/>
            <w:left w:w="0" w:type="dxa"/>
            <w:bottom w:w="0" w:type="dxa"/>
            <w:right w:w="0" w:type="dxa"/>
          </w:tblCellMar>
        </w:tblPrEx>
        <w:trPr>
          <w:trHeight w:val="495" w:hRule="atLeast"/>
        </w:trPr>
        <w:tc>
          <w:tcPr>
            <w:tcW w:w="510" w:type="dxa"/>
            <w:tcBorders>
              <w:left w:val="single" w:color="auto" w:sz="8" w:space="0"/>
              <w:bottom w:val="single" w:color="auto" w:sz="8" w:space="0"/>
              <w:right w:val="single" w:color="auto" w:sz="8" w:space="0"/>
            </w:tcBorders>
            <w:vAlign w:val="center"/>
          </w:tcPr>
          <w:p w14:paraId="034D01F6">
            <w:pPr>
              <w:spacing w:after="0" w:line="230" w:lineRule="exact"/>
              <w:jc w:val="center"/>
              <w:rPr>
                <w:rFonts w:hint="eastAsia" w:ascii="仿宋" w:hAnsi="仿宋" w:eastAsia="仿宋" w:cs="仿宋"/>
                <w:sz w:val="21"/>
                <w:szCs w:val="21"/>
              </w:rPr>
            </w:pPr>
            <w:r>
              <w:rPr>
                <w:rFonts w:hint="eastAsia" w:ascii="仿宋" w:hAnsi="仿宋" w:eastAsia="仿宋" w:cs="仿宋"/>
                <w:sz w:val="21"/>
                <w:szCs w:val="21"/>
              </w:rPr>
              <w:t>8</w:t>
            </w:r>
          </w:p>
        </w:tc>
        <w:tc>
          <w:tcPr>
            <w:tcW w:w="1314" w:type="dxa"/>
            <w:tcBorders>
              <w:bottom w:val="single" w:color="auto" w:sz="8" w:space="0"/>
              <w:right w:val="single" w:color="auto" w:sz="8" w:space="0"/>
            </w:tcBorders>
            <w:vAlign w:val="center"/>
          </w:tcPr>
          <w:p w14:paraId="282AADFF">
            <w:pPr>
              <w:spacing w:after="0" w:line="230"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安徽文达信息工程学院</w:t>
            </w:r>
          </w:p>
        </w:tc>
        <w:tc>
          <w:tcPr>
            <w:tcW w:w="1408" w:type="dxa"/>
            <w:tcBorders>
              <w:bottom w:val="single" w:color="auto" w:sz="8" w:space="0"/>
              <w:right w:val="single" w:color="auto" w:sz="8" w:space="0"/>
            </w:tcBorders>
            <w:shd w:val="clear" w:color="auto" w:fill="auto"/>
            <w:vAlign w:val="center"/>
          </w:tcPr>
          <w:p w14:paraId="56B1A889">
            <w:pPr>
              <w:spacing w:after="0" w:line="230" w:lineRule="exact"/>
              <w:ind w:left="80" w:leftChars="0"/>
              <w:rPr>
                <w:rFonts w:hint="eastAsia" w:ascii="仿宋" w:hAnsi="仿宋" w:eastAsia="仿宋" w:cs="仿宋"/>
                <w:sz w:val="21"/>
                <w:szCs w:val="21"/>
                <w:lang w:val="en-US" w:eastAsia="en-US" w:bidi="ar-SA"/>
              </w:rPr>
            </w:pPr>
            <w:r>
              <w:rPr>
                <w:rFonts w:hint="eastAsia" w:ascii="仿宋" w:hAnsi="仿宋" w:eastAsia="仿宋" w:cs="仿宋"/>
                <w:sz w:val="21"/>
                <w:szCs w:val="21"/>
              </w:rPr>
              <w:t>缩微电磁本科</w:t>
            </w:r>
          </w:p>
        </w:tc>
        <w:tc>
          <w:tcPr>
            <w:tcW w:w="1344" w:type="dxa"/>
            <w:tcBorders>
              <w:bottom w:val="single" w:color="auto" w:sz="8" w:space="0"/>
              <w:right w:val="single" w:color="auto" w:sz="8" w:space="0"/>
            </w:tcBorders>
            <w:shd w:val="clear" w:color="auto" w:fill="auto"/>
            <w:vAlign w:val="center"/>
          </w:tcPr>
          <w:p w14:paraId="404E475E">
            <w:pPr>
              <w:spacing w:after="0" w:line="230" w:lineRule="exact"/>
              <w:jc w:val="center"/>
              <w:rPr>
                <w:rFonts w:hint="eastAsia" w:ascii="仿宋" w:hAnsi="仿宋" w:eastAsia="仿宋" w:cs="仿宋"/>
                <w:sz w:val="21"/>
                <w:szCs w:val="21"/>
                <w:lang w:val="en-US" w:eastAsia="en-US" w:bidi="ar-SA"/>
              </w:rPr>
            </w:pPr>
            <w:r>
              <w:rPr>
                <w:rFonts w:hint="eastAsia" w:ascii="仿宋" w:hAnsi="仿宋" w:eastAsia="仿宋" w:cs="仿宋"/>
                <w:w w:val="99"/>
                <w:sz w:val="21"/>
                <w:szCs w:val="21"/>
              </w:rPr>
              <w:t>智能机车队</w:t>
            </w:r>
          </w:p>
        </w:tc>
        <w:tc>
          <w:tcPr>
            <w:tcW w:w="1570" w:type="dxa"/>
            <w:tcBorders>
              <w:bottom w:val="single" w:color="auto" w:sz="8" w:space="0"/>
              <w:right w:val="single" w:color="auto" w:sz="8" w:space="0"/>
            </w:tcBorders>
            <w:shd w:val="clear" w:color="auto" w:fill="auto"/>
            <w:vAlign w:val="center"/>
          </w:tcPr>
          <w:p w14:paraId="203604B6">
            <w:pPr>
              <w:spacing w:after="0" w:line="230" w:lineRule="exact"/>
              <w:jc w:val="center"/>
              <w:rPr>
                <w:rFonts w:hint="eastAsia" w:ascii="仿宋" w:hAnsi="仿宋" w:eastAsia="仿宋" w:cs="仿宋"/>
                <w:sz w:val="21"/>
                <w:szCs w:val="21"/>
                <w:lang w:val="en-US" w:eastAsia="en-US" w:bidi="ar-SA"/>
              </w:rPr>
            </w:pPr>
            <w:r>
              <w:rPr>
                <w:rFonts w:hint="eastAsia" w:ascii="仿宋" w:hAnsi="仿宋" w:eastAsia="仿宋" w:cs="仿宋"/>
                <w:w w:val="99"/>
                <w:sz w:val="21"/>
                <w:szCs w:val="21"/>
              </w:rPr>
              <w:t>高俊俏、贺文兰</w:t>
            </w:r>
          </w:p>
        </w:tc>
        <w:tc>
          <w:tcPr>
            <w:tcW w:w="2320" w:type="dxa"/>
            <w:tcBorders>
              <w:bottom w:val="single" w:color="auto" w:sz="8" w:space="0"/>
              <w:right w:val="single" w:color="auto" w:sz="8" w:space="0"/>
            </w:tcBorders>
            <w:shd w:val="clear" w:color="auto" w:fill="auto"/>
            <w:vAlign w:val="center"/>
          </w:tcPr>
          <w:p w14:paraId="51562114">
            <w:pPr>
              <w:spacing w:after="0" w:line="230" w:lineRule="exact"/>
              <w:jc w:val="center"/>
              <w:rPr>
                <w:rFonts w:hint="eastAsia" w:ascii="仿宋" w:hAnsi="仿宋" w:eastAsia="仿宋" w:cs="仿宋"/>
                <w:sz w:val="21"/>
                <w:szCs w:val="21"/>
                <w:lang w:val="en-US" w:eastAsia="en-US" w:bidi="ar-SA"/>
              </w:rPr>
            </w:pPr>
            <w:r>
              <w:rPr>
                <w:rFonts w:hint="eastAsia" w:ascii="仿宋" w:hAnsi="仿宋" w:eastAsia="仿宋" w:cs="仿宋"/>
                <w:w w:val="99"/>
                <w:sz w:val="21"/>
                <w:szCs w:val="21"/>
              </w:rPr>
              <w:t>刘田宇、李仔园、吴菲</w:t>
            </w:r>
          </w:p>
        </w:tc>
        <w:tc>
          <w:tcPr>
            <w:tcW w:w="807" w:type="dxa"/>
            <w:tcBorders>
              <w:bottom w:val="single" w:color="auto" w:sz="8" w:space="0"/>
              <w:right w:val="single" w:color="auto" w:sz="8" w:space="0"/>
            </w:tcBorders>
            <w:shd w:val="clear" w:color="auto" w:fill="auto"/>
            <w:vAlign w:val="center"/>
          </w:tcPr>
          <w:p w14:paraId="6793CC7F">
            <w:pPr>
              <w:spacing w:after="0" w:line="230" w:lineRule="exact"/>
              <w:rPr>
                <w:rFonts w:hint="eastAsia" w:ascii="仿宋" w:hAnsi="仿宋" w:eastAsia="仿宋" w:cs="仿宋"/>
                <w:sz w:val="21"/>
                <w:szCs w:val="21"/>
                <w:lang w:val="en-US" w:eastAsia="en-US" w:bidi="ar-SA"/>
              </w:rPr>
            </w:pPr>
            <w:r>
              <w:rPr>
                <w:rFonts w:hint="eastAsia" w:ascii="仿宋" w:hAnsi="仿宋" w:eastAsia="仿宋" w:cs="仿宋"/>
                <w:sz w:val="21"/>
                <w:szCs w:val="21"/>
              </w:rPr>
              <w:t>三等奖</w:t>
            </w:r>
          </w:p>
        </w:tc>
      </w:tr>
    </w:tbl>
    <w:p w14:paraId="09A1511F">
      <w:pPr>
        <w:jc w:val="center"/>
        <w:rPr>
          <w:rFonts w:hint="eastAsia" w:ascii="仿宋" w:hAnsi="仿宋" w:eastAsia="仿宋" w:cs="仿宋"/>
          <w:sz w:val="28"/>
          <w:szCs w:val="28"/>
          <w:lang w:val="en-US"/>
        </w:rPr>
      </w:pPr>
      <w:r>
        <w:rPr>
          <w:rFonts w:hint="eastAsia" w:ascii="仿宋" w:hAnsi="仿宋" w:eastAsia="仿宋" w:cs="仿宋"/>
          <w:sz w:val="28"/>
          <w:szCs w:val="28"/>
        </w:rPr>
        <w:t>第二十届全国大学生智能汽车竞赛安徽赛区暨安徽省第十八届大学生智能汽车</w:t>
      </w:r>
      <w:bookmarkStart w:id="1" w:name="_GoBack"/>
      <w:bookmarkEnd w:id="1"/>
      <w:r>
        <w:rPr>
          <w:rFonts w:hint="eastAsia" w:ascii="仿宋" w:hAnsi="仿宋" w:eastAsia="仿宋" w:cs="仿宋"/>
          <w:sz w:val="28"/>
          <w:szCs w:val="28"/>
        </w:rPr>
        <w:t>竞赛</w:t>
      </w:r>
      <w:r>
        <w:rPr>
          <w:rFonts w:hint="eastAsia" w:ascii="仿宋" w:hAnsi="仿宋" w:eastAsia="仿宋" w:cs="仿宋"/>
          <w:sz w:val="28"/>
          <w:szCs w:val="28"/>
          <w:lang w:val="en-US" w:eastAsia="zh-CN"/>
        </w:rPr>
        <w:t>安徽赛区安徽文达信息工程学院获奖名单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210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2025-08-01T11:26:16Z</dcterms:created>
  <dc:creator>Administrator</dc:creator>
  <cp:lastModifiedBy>浅月</cp:lastModifiedBy>
  <dcterms:modified xsi:type="dcterms:W3CDTF">2025-08-01T11:31:41Z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eyJoZGlkIjoiMmI0NGY1NjQ0MTE0ODg5NWYzNjhjODMzZDU4ZDk0OTMiLCJ1c2VySWQiOiIyOTY2Nzk3OTMifQ==</vt:lpwstr>
  </property>
  <property fmtid="{D5CDD505-2E9C-101B-9397-08002B2CF9AE}" pid="4" name="ICV">
    <vt:lpwstr>9AC0E2FB081D4540BE829331D538B9C9_12</vt:lpwstr>
  </property>
</Properties>
</file>