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《安徽文达信息工程学院学报》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40"/>
          <w:szCs w:val="40"/>
          <w:lang w:val="en-US" w:eastAsia="zh-CN"/>
        </w:rPr>
        <w:t>2015年第2期目录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机电研究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软底质海底沉积物行走的履带式集矿车最佳打滑率模型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曾谊晖，李锯陈，吴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刚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分布式电源接入配电网最佳方式的研究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胡英龙，李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岩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基于Laplace谱结构特征和局部特征的图像分类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孙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山，梁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栋，鲍文霞，张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成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基于惯性补偿的微网逆变器控制策略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段志尚，姜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波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一种自适应干扰能量检测算法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烁，陈泽艺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环保和材料研究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市售海带产品的放射性调查及削减措施探讨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赵国琴，何志侠，储成顶，王世亮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粉末注射成型氧化钴喂料的制备及成型研究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高建成，王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嵩，聂康明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磁性pH响应型纤维素水凝胶的制备及载药研究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柳晓燕，周艺峰，聂王焰，陈鹏鹏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皖人与皖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zh-CN"/>
        </w:rPr>
        <w:t>文化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徽州宗族对朱熹《家礼》的继承与变革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赵华富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徽州名儒对“孝”的诠释及其意义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  <w:t>蒲</w:t>
      </w:r>
      <w:r>
        <w:rPr>
          <w:rFonts w:hint="eastAsia" w:ascii="宋体" w:hAnsi="宋体" w:cs="宋体"/>
          <w:b w:val="0"/>
          <w:bCs w:val="0"/>
          <w:color w:val="00000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  <w:t>霞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“五四”歌谣运动与台静农的淮南民歌搜集研究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谢昭新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从两次海防大筹议看李鸿章的海防思想与海军建设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翁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外语研究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尤多拉•韦尔蒂作品女性主人公研究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玲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简·奥斯丁小说中的帝国身份认同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桑士林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大学生心理研究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当代大学生自杀风险预防策略探析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吴多智，李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134" w:bottom="158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IzZmM1MGYxNTk4OTUwMmFmOTEwOTVjNmQ2ZTgifQ=="/>
  </w:docVars>
  <w:rsids>
    <w:rsidRoot w:val="00F546C8"/>
    <w:rsid w:val="00153D52"/>
    <w:rsid w:val="001A53E9"/>
    <w:rsid w:val="002615EA"/>
    <w:rsid w:val="002C1393"/>
    <w:rsid w:val="00483CC3"/>
    <w:rsid w:val="005E0C75"/>
    <w:rsid w:val="006439C5"/>
    <w:rsid w:val="00710938"/>
    <w:rsid w:val="009F118C"/>
    <w:rsid w:val="00A92C1B"/>
    <w:rsid w:val="00A93060"/>
    <w:rsid w:val="00C2543F"/>
    <w:rsid w:val="00EB2F5F"/>
    <w:rsid w:val="00F546C8"/>
    <w:rsid w:val="019C660F"/>
    <w:rsid w:val="033C49A3"/>
    <w:rsid w:val="05EF278D"/>
    <w:rsid w:val="0A6A6C22"/>
    <w:rsid w:val="11D51626"/>
    <w:rsid w:val="1B6D5A45"/>
    <w:rsid w:val="2E234B41"/>
    <w:rsid w:val="34DB7C87"/>
    <w:rsid w:val="3C941486"/>
    <w:rsid w:val="40751C4D"/>
    <w:rsid w:val="4BC04877"/>
    <w:rsid w:val="5023629C"/>
    <w:rsid w:val="52364F43"/>
    <w:rsid w:val="536A3012"/>
    <w:rsid w:val="552F256D"/>
    <w:rsid w:val="566E223B"/>
    <w:rsid w:val="5AAB4D51"/>
    <w:rsid w:val="5E9D4C47"/>
    <w:rsid w:val="62D358FF"/>
    <w:rsid w:val="63064B86"/>
    <w:rsid w:val="7C80044E"/>
    <w:rsid w:val="7E885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小露</cp:lastModifiedBy>
  <dcterms:modified xsi:type="dcterms:W3CDTF">2024-04-24T03:25:46Z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02CB09EC63AC4F2BB4738818007873A7_13</vt:lpwstr>
  </property>
</Properties>
</file>