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bookmarkStart w:id="0" w:name="_bookmark1"/>
      <w:bookmarkEnd w:id="0"/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40"/>
          <w:szCs w:val="40"/>
          <w:lang w:val="en-US" w:eastAsia="zh-CN" w:bidi="ar-SA"/>
        </w:rPr>
        <w:t>《安徽文达信息工程学院》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2020年第4期目录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工程力学研究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39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基于性能的大跨桥梁颤抖振响应概率性评价</w:t>
      </w:r>
      <w:r>
        <w:rPr>
          <w:rFonts w:hint="eastAsia" w:ascii="宋体" w:hAnsi="宋体" w:eastAsia="宋体" w:cs="宋体"/>
          <w:spacing w:val="-13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2"/>
          <w:sz w:val="22"/>
          <w:szCs w:val="22"/>
        </w:rPr>
        <w:t>邵亚会，海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瑞，钟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剑，赵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彤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基于准零刚度的被、主动混合控制研究</w:t>
      </w:r>
      <w:r>
        <w:rPr>
          <w:rFonts w:hint="eastAsia" w:ascii="宋体" w:hAnsi="宋体" w:eastAsia="宋体" w:cs="宋体"/>
          <w:spacing w:val="85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22"/>
          <w:szCs w:val="22"/>
        </w:rPr>
        <w:t>黄</w:t>
      </w:r>
      <w:r>
        <w:rPr>
          <w:rFonts w:hint="eastAsia" w:ascii="宋体" w:hAnsi="宋体" w:eastAsia="宋体" w:cs="宋体"/>
          <w:spacing w:val="8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22"/>
          <w:szCs w:val="22"/>
        </w:rPr>
        <w:t>伟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汽车动力传动系统振动问题及解决方法综述</w:t>
      </w:r>
      <w:r>
        <w:rPr>
          <w:rFonts w:hint="eastAsia" w:ascii="宋体" w:hAnsi="宋体" w:eastAsia="宋体" w:cs="宋体"/>
          <w:spacing w:val="-13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2"/>
          <w:sz w:val="22"/>
          <w:szCs w:val="22"/>
        </w:rPr>
        <w:t>严正峰，尹大乐，张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农，陈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雷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基于非线性和遗传变异的灰狼优化算法</w:t>
      </w:r>
      <w:r>
        <w:rPr>
          <w:rFonts w:hint="eastAsia" w:ascii="宋体" w:hAnsi="宋体" w:eastAsia="宋体" w:cs="宋体"/>
          <w:spacing w:val="-15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王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伟，何东之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460" w:lineRule="exact"/>
        <w:ind w:lef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嵌固角钢钢板一砖砌体组合梁稳定性分析</w:t>
      </w:r>
      <w:r>
        <w:rPr>
          <w:rFonts w:hint="eastAsia" w:ascii="宋体" w:hAnsi="宋体" w:eastAsia="宋体" w:cs="宋体"/>
          <w:spacing w:val="-1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孙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强，赵新胜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34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财经研究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34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3"/>
          <w:sz w:val="22"/>
          <w:szCs w:val="22"/>
        </w:rPr>
        <w:t>财政分权、环境分权与中国绿色发展效率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460" w:lineRule="exact"/>
        <w:ind w:left="44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napToGrid w:val="0"/>
          <w:color w:val="000000"/>
          <w:spacing w:val="-15"/>
          <w:kern w:val="0"/>
          <w:sz w:val="22"/>
          <w:szCs w:val="22"/>
          <w:lang w:val="en-US" w:eastAsia="en-US" w:bidi="ar-SA"/>
        </w:rPr>
        <w:t>——基于地级市层面的空间杜宾模型研究</w:t>
      </w:r>
      <w:r>
        <w:rPr>
          <w:rFonts w:hint="eastAsia" w:ascii="宋体" w:hAnsi="宋体" w:eastAsia="宋体" w:cs="宋体"/>
          <w:spacing w:val="87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2"/>
          <w:sz w:val="22"/>
          <w:szCs w:val="22"/>
        </w:rPr>
        <w:t>冉启英，王健龙，杨小东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460" w:lineRule="exac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长江经济带沿线城市绿色发展水平时空演变特征</w:t>
      </w:r>
      <w:r>
        <w:rPr>
          <w:rFonts w:hint="eastAsia" w:ascii="宋体" w:hAnsi="宋体" w:eastAsia="宋体" w:cs="宋体"/>
          <w:spacing w:val="-1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韩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晶，陈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曦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460" w:lineRule="exac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8"/>
          <w:sz w:val="22"/>
          <w:szCs w:val="22"/>
        </w:rPr>
        <w:t>互联网公司盈利能力及提升策略探析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460" w:lineRule="exact"/>
        <w:ind w:left="44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napToGrid w:val="0"/>
          <w:color w:val="000000"/>
          <w:spacing w:val="-15"/>
          <w:kern w:val="0"/>
          <w:sz w:val="22"/>
          <w:szCs w:val="22"/>
          <w:lang w:val="en-US" w:eastAsia="en-US" w:bidi="ar-SA"/>
        </w:rPr>
        <w:t>—— 以芒果超媒股份有限公司为例</w:t>
      </w:r>
      <w:r>
        <w:rPr>
          <w:rFonts w:hint="eastAsia" w:ascii="宋体" w:hAnsi="宋体" w:eastAsia="宋体" w:cs="宋体"/>
          <w:spacing w:val="-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3"/>
          <w:sz w:val="22"/>
          <w:szCs w:val="22"/>
        </w:rPr>
        <w:t>程昱婷，袁</w:t>
      </w:r>
      <w:r>
        <w:rPr>
          <w:rFonts w:hint="eastAsia" w:ascii="宋体" w:hAnsi="宋体" w:eastAsia="宋体" w:cs="宋体"/>
          <w:spacing w:val="-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3"/>
          <w:sz w:val="22"/>
          <w:szCs w:val="22"/>
        </w:rPr>
        <w:t>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文化研究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孔子与当代中国的文化自信</w:t>
      </w:r>
      <w:r>
        <w:rPr>
          <w:rFonts w:hint="eastAsia" w:ascii="宋体" w:hAnsi="宋体" w:eastAsia="宋体" w:cs="宋体"/>
          <w:spacing w:val="-6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</w:rPr>
        <w:t>金小方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9"/>
          <w:sz w:val="22"/>
          <w:szCs w:val="22"/>
        </w:rPr>
        <w:t>道咸以来程朱理学的发展和衍变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380" w:firstLineChars="20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napToGrid w:val="0"/>
          <w:color w:val="000000"/>
          <w:spacing w:val="-15"/>
          <w:kern w:val="0"/>
          <w:sz w:val="22"/>
          <w:szCs w:val="22"/>
          <w:lang w:val="en-US" w:eastAsia="en-US" w:bidi="ar-SA"/>
        </w:rPr>
        <w:t>—— 以皖地理学为核心的考察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1"/>
          <w:sz w:val="22"/>
          <w:szCs w:val="22"/>
        </w:rPr>
        <w:t>郑珊珊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/>
          <w:bCs/>
          <w:spacing w:val="37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教学研究</w:t>
      </w:r>
    </w:p>
    <w:p>
      <w:pPr>
        <w:keepNext w:val="0"/>
        <w:keepLines w:val="0"/>
        <w:pageBreakBefore w:val="0"/>
        <w:widowControl/>
        <w:tabs>
          <w:tab w:val="right" w:leader="dot" w:pos="922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新冠肺炎疫情后的高校教学改革思考</w:t>
      </w:r>
      <w:r>
        <w:rPr>
          <w:rFonts w:hint="eastAsia" w:ascii="宋体" w:hAnsi="宋体" w:eastAsia="宋体" w:cs="宋体"/>
          <w:spacing w:val="8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刘艳茹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互联网十背景下高校英语教师发展策略</w:t>
      </w:r>
      <w:r>
        <w:rPr>
          <w:rFonts w:hint="eastAsia" w:ascii="宋体" w:hAnsi="宋体" w:eastAsia="宋体" w:cs="宋体"/>
          <w:spacing w:val="86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李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玲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应用型高校机械工程类课程实践教学方法的探讨</w:t>
      </w:r>
      <w:r>
        <w:rPr>
          <w:rFonts w:hint="eastAsia" w:ascii="宋体" w:hAnsi="宋体" w:eastAsia="宋体" w:cs="宋体"/>
          <w:spacing w:val="89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姚</w:t>
      </w: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3"/>
          <w:sz w:val="22"/>
          <w:szCs w:val="22"/>
        </w:rPr>
        <w:t>实，张家玺，刘</w:t>
      </w: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3"/>
          <w:sz w:val="22"/>
          <w:szCs w:val="22"/>
        </w:rPr>
        <w:t>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校园工作动态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13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学校召开第四次教学工作会议</w:t>
      </w:r>
      <w:r>
        <w:rPr>
          <w:rFonts w:hint="eastAsia" w:ascii="宋体" w:hAnsi="宋体" w:eastAsia="宋体" w:cs="宋体"/>
          <w:spacing w:val="91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3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学校隆重举办</w:t>
      </w:r>
      <w:r>
        <w:rPr>
          <w:rFonts w:hint="eastAsia" w:ascii="宋体" w:hAnsi="宋体" w:eastAsia="宋体" w:cs="宋体"/>
          <w:spacing w:val="11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2021届毕业生就业双选会暨合肥市蜀山区“四进一促”进校园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招聘会</w:t>
      </w:r>
      <w:r>
        <w:rPr>
          <w:rFonts w:hint="eastAsia" w:ascii="宋体" w:hAnsi="宋体" w:eastAsia="宋体" w:cs="宋体"/>
          <w:spacing w:val="-39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3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在安徽省第五届大学生先进成图技术与产品信息建模创新大赛中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我校学子荣获佳绩</w:t>
      </w:r>
      <w:r>
        <w:rPr>
          <w:rFonts w:hint="eastAsia" w:ascii="宋体" w:hAnsi="宋体" w:eastAsia="宋体" w:cs="宋体"/>
          <w:spacing w:val="76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3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我校学子在2020年“筑梦新区杯”安徽省大学生服务外包创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新创业大赛中再创佳绩</w:t>
      </w:r>
      <w:r>
        <w:rPr>
          <w:rFonts w:hint="eastAsia" w:ascii="宋体" w:hAnsi="宋体" w:eastAsia="宋体" w:cs="宋体"/>
          <w:spacing w:val="-21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3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我校国旗护卫队受邀为合肥市第十二届运动会开幕式举行升旗仪式</w:t>
      </w:r>
      <w:r>
        <w:rPr>
          <w:rFonts w:hint="eastAsia" w:ascii="宋体" w:hAnsi="宋体" w:eastAsia="宋体" w:cs="宋体"/>
          <w:spacing w:val="97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3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我校“三下乡”实践团队获评国家级优秀团队荣誉称号</w:t>
      </w:r>
      <w:r>
        <w:rPr>
          <w:rFonts w:hint="eastAsia" w:ascii="宋体" w:hAnsi="宋体" w:eastAsia="宋体" w:cs="宋体"/>
          <w:spacing w:val="92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sectPr>
      <w:pgSz w:w="11900" w:h="16840"/>
      <w:pgMar w:top="1587" w:right="1134" w:bottom="1587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499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lYmIzZmM1MGYxNTk4OTUwMmFmOTEwOTVjNmQ2ZTgifQ=="/>
  </w:docVars>
  <w:rsids>
    <w:rsidRoot w:val="00000000"/>
    <w:rsid w:val="117B00BB"/>
    <w:rsid w:val="28196C86"/>
    <w:rsid w:val="41333393"/>
    <w:rsid w:val="4748193C"/>
    <w:rsid w:val="68033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2023-09-22T10:38:00Z</dcterms:created>
  <dc:creator>Kingsoft-PDF</dc:creator>
  <cp:lastModifiedBy>小露</cp:lastModifiedBy>
  <dcterms:modified xsi:type="dcterms:W3CDTF">2024-04-25T01:17:05Z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2023-09-22T10:38:35Z</vt:filetime>
  </property>
  <property fmtid="{D5CDD505-2E9C-101B-9397-08002B2CF9AE}" pid="4" name="UsrData">
    <vt:lpwstr>650cfe28d301b7001fd4d6c3wl</vt:lpwstr>
  </property>
  <property fmtid="{D5CDD505-2E9C-101B-9397-08002B2CF9AE}" pid="5" name="KSOProductBuildVer">
    <vt:lpwstr>2052-12.1.0.16729</vt:lpwstr>
  </property>
  <property fmtid="{D5CDD505-2E9C-101B-9397-08002B2CF9AE}" pid="6" name="ICV">
    <vt:lpwstr>DF161C0338B74CB59F7B673048749FA6_12</vt:lpwstr>
  </property>
</Properties>
</file>