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EB204">
      <w:pPr>
        <w:spacing w:before="312" w:beforeLines="100" w:after="312" w:afterLines="100"/>
        <w:jc w:val="center"/>
        <w:rPr>
          <w:rFonts w:ascii="黑体" w:hAnsi="黑体" w:eastAsia="黑体"/>
          <w:b/>
          <w:sz w:val="36"/>
          <w:szCs w:val="36"/>
        </w:rPr>
      </w:pPr>
      <w:r>
        <w:rPr>
          <w:rFonts w:hint="eastAsia" w:ascii="黑体" w:hAnsi="黑体" w:eastAsia="黑体"/>
          <w:b/>
          <w:sz w:val="36"/>
          <w:szCs w:val="36"/>
          <w:lang w:val="en-US" w:eastAsia="zh-CN"/>
        </w:rPr>
        <w:t>视觉传达设计</w:t>
      </w:r>
      <w:r>
        <w:rPr>
          <w:rFonts w:hint="eastAsia" w:ascii="黑体" w:hAnsi="黑体" w:eastAsia="黑体"/>
          <w:b/>
          <w:sz w:val="36"/>
          <w:szCs w:val="36"/>
        </w:rPr>
        <w:t>专业</w:t>
      </w:r>
      <w:r>
        <w:rPr>
          <w:rFonts w:hint="eastAsia" w:ascii="黑体" w:hAnsi="黑体" w:eastAsia="黑体"/>
          <w:b/>
          <w:sz w:val="36"/>
          <w:szCs w:val="36"/>
          <w:lang w:val="en-US" w:eastAsia="zh-CN"/>
        </w:rPr>
        <w:t>专升本</w:t>
      </w:r>
      <w:bookmarkStart w:id="0" w:name="_GoBack"/>
      <w:bookmarkEnd w:id="0"/>
      <w:r>
        <w:rPr>
          <w:rFonts w:hint="eastAsia" w:ascii="黑体" w:hAnsi="黑体" w:eastAsia="黑体"/>
          <w:b/>
          <w:sz w:val="36"/>
          <w:szCs w:val="36"/>
        </w:rPr>
        <w:t>职业适应性综合测试大纲</w:t>
      </w:r>
    </w:p>
    <w:p w14:paraId="45F3FC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cs="Times New Roman"/>
          <w:b/>
          <w:bCs/>
          <w:sz w:val="28"/>
          <w:szCs w:val="28"/>
        </w:rPr>
      </w:pPr>
      <w:r>
        <w:rPr>
          <w:rFonts w:hint="eastAsia" w:ascii="Times New Roman" w:hAnsi="Times New Roman" w:cs="Times New Roman"/>
          <w:b/>
          <w:bCs/>
          <w:sz w:val="28"/>
          <w:szCs w:val="28"/>
        </w:rPr>
        <w:t>考核目的</w:t>
      </w:r>
    </w:p>
    <w:p w14:paraId="45A022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b/>
          <w:bCs/>
          <w:sz w:val="28"/>
          <w:szCs w:val="28"/>
        </w:rPr>
      </w:pPr>
      <w:r>
        <w:rPr>
          <w:rFonts w:hint="eastAsia"/>
          <w:sz w:val="28"/>
          <w:szCs w:val="28"/>
        </w:rPr>
        <w:t>本次视觉传达设计专业专升本退役士兵面试职业适应性及职业技能综合考察旨在通过面试形式，全面评估退役士兵在视觉传达设计领域的专业素养、实践能力以及职业适应能力，选拔具备发展潜力与职业素养的优秀人才，为其后续的专升本学习阶段提供有力支持。</w:t>
      </w:r>
    </w:p>
    <w:p w14:paraId="52697A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textAlignment w:val="auto"/>
        <w:rPr>
          <w:b/>
          <w:bCs/>
          <w:sz w:val="28"/>
          <w:szCs w:val="28"/>
        </w:rPr>
      </w:pPr>
      <w:r>
        <w:rPr>
          <w:rFonts w:hint="eastAsia"/>
          <w:b/>
          <w:bCs/>
          <w:sz w:val="28"/>
          <w:szCs w:val="28"/>
        </w:rPr>
        <w:t>考核科目和内容</w:t>
      </w:r>
    </w:p>
    <w:p w14:paraId="65EB35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cs="Times New Roman"/>
          <w:sz w:val="28"/>
          <w:szCs w:val="28"/>
        </w:rPr>
      </w:pPr>
      <w:r>
        <w:rPr>
          <w:rFonts w:hint="eastAsia" w:ascii="Times New Roman" w:hAnsi="Times New Roman" w:cs="Times New Roman"/>
          <w:b/>
          <w:bCs/>
          <w:sz w:val="28"/>
          <w:szCs w:val="28"/>
          <w:lang w:val="en-US" w:eastAsia="zh-CN"/>
        </w:rPr>
        <w:t>1. 考核科目：</w:t>
      </w:r>
      <w:r>
        <w:rPr>
          <w:rFonts w:hint="eastAsia" w:ascii="Times New Roman" w:hAnsi="Times New Roman" w:cs="Times New Roman"/>
          <w:sz w:val="28"/>
          <w:szCs w:val="28"/>
        </w:rPr>
        <w:t>装饰</w:t>
      </w:r>
      <w:r>
        <w:rPr>
          <w:rFonts w:hint="eastAsia" w:ascii="Times New Roman" w:hAnsi="Times New Roman" w:cs="Times New Roman"/>
          <w:sz w:val="28"/>
          <w:szCs w:val="28"/>
          <w:lang w:val="en-US" w:eastAsia="zh-CN"/>
        </w:rPr>
        <w:t>画</w:t>
      </w:r>
      <w:r>
        <w:rPr>
          <w:rFonts w:hint="eastAsia" w:ascii="Times New Roman" w:hAnsi="Times New Roman" w:cs="Times New Roman"/>
          <w:sz w:val="28"/>
          <w:szCs w:val="28"/>
        </w:rPr>
        <w:t>设计</w:t>
      </w:r>
      <w:r>
        <w:rPr>
          <w:rFonts w:hint="eastAsia" w:ascii="Times New Roman" w:hAnsi="Times New Roman" w:cs="Times New Roman"/>
          <w:sz w:val="28"/>
          <w:szCs w:val="28"/>
          <w:lang w:eastAsia="zh-CN"/>
        </w:rPr>
        <w:t>。</w:t>
      </w:r>
    </w:p>
    <w:p w14:paraId="305C84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cs="Times New Roman"/>
          <w:sz w:val="28"/>
          <w:szCs w:val="28"/>
        </w:rPr>
      </w:pPr>
      <w:r>
        <w:rPr>
          <w:rFonts w:hint="eastAsia" w:ascii="Times New Roman" w:hAnsi="Times New Roman" w:cs="Times New Roman"/>
          <w:sz w:val="28"/>
          <w:szCs w:val="28"/>
        </w:rPr>
        <w:t>参考书目</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《装饰图案设计与创新思维》（书号978-7-5503-2522-7），彭韧、厉向东，中国美术学院出版社，（2021年6月）</w:t>
      </w:r>
    </w:p>
    <w:p w14:paraId="20793E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b/>
          <w:bCs/>
          <w:sz w:val="28"/>
          <w:szCs w:val="28"/>
        </w:rPr>
      </w:pPr>
      <w:r>
        <w:rPr>
          <w:rFonts w:hint="eastAsia" w:ascii="Times New Roman" w:hAnsi="Times New Roman" w:cs="Times New Roman"/>
          <w:b/>
          <w:bCs/>
          <w:sz w:val="28"/>
          <w:szCs w:val="28"/>
          <w:lang w:val="en-US" w:eastAsia="zh-CN"/>
        </w:rPr>
        <w:t>2</w:t>
      </w:r>
      <w:r>
        <w:rPr>
          <w:rFonts w:hint="eastAsia" w:ascii="Times New Roman" w:hAnsi="Times New Roman" w:cs="Times New Roman"/>
          <w:b/>
          <w:bCs/>
          <w:sz w:val="28"/>
          <w:szCs w:val="28"/>
        </w:rPr>
        <w:t>．</w:t>
      </w:r>
      <w:r>
        <w:rPr>
          <w:rFonts w:hint="eastAsia" w:ascii="Times New Roman" w:hAnsi="Times New Roman" w:cs="Times New Roman"/>
          <w:b/>
          <w:bCs/>
          <w:sz w:val="28"/>
          <w:szCs w:val="28"/>
          <w:lang w:val="en-US" w:eastAsia="zh-CN"/>
        </w:rPr>
        <w:t>考核</w:t>
      </w:r>
      <w:r>
        <w:rPr>
          <w:rFonts w:hint="eastAsia" w:ascii="Times New Roman" w:hAnsi="Times New Roman" w:cs="Times New Roman"/>
          <w:b/>
          <w:bCs/>
          <w:sz w:val="28"/>
          <w:szCs w:val="28"/>
        </w:rPr>
        <w:t>内容：</w:t>
      </w:r>
      <w:r>
        <w:rPr>
          <w:rFonts w:hint="eastAsia" w:ascii="Times New Roman" w:hAnsi="Times New Roman" w:cs="Times New Roman"/>
          <w:sz w:val="28"/>
          <w:szCs w:val="28"/>
          <w:lang w:val="en-US" w:eastAsia="zh-CN"/>
        </w:rPr>
        <w:t>装饰图案</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图像创意设计的内容</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装饰画设计实践</w:t>
      </w:r>
      <w:r>
        <w:rPr>
          <w:rFonts w:ascii="Times New Roman" w:hAnsi="Times New Roman" w:cs="Times New Roman"/>
          <w:sz w:val="28"/>
          <w:szCs w:val="28"/>
        </w:rPr>
        <w:t>。</w:t>
      </w:r>
    </w:p>
    <w:p w14:paraId="37A2F72E">
      <w:pPr>
        <w:keepNext w:val="0"/>
        <w:keepLines w:val="0"/>
        <w:pageBreakBefore w:val="0"/>
        <w:widowControl w:val="0"/>
        <w:kinsoku/>
        <w:wordWrap/>
        <w:overflowPunct/>
        <w:topLinePunct w:val="0"/>
        <w:autoSpaceDE/>
        <w:autoSpaceDN/>
        <w:bidi w:val="0"/>
        <w:adjustRightInd/>
        <w:snapToGrid/>
        <w:spacing w:line="560" w:lineRule="exact"/>
        <w:ind w:firstLine="551" w:firstLineChars="196"/>
        <w:textAlignment w:val="auto"/>
        <w:rPr>
          <w:rFonts w:hint="eastAsia"/>
          <w:b/>
          <w:bCs/>
          <w:sz w:val="28"/>
          <w:szCs w:val="28"/>
        </w:rPr>
      </w:pPr>
      <w:r>
        <w:rPr>
          <w:rFonts w:hint="eastAsia"/>
          <w:b/>
          <w:bCs/>
          <w:sz w:val="28"/>
          <w:szCs w:val="28"/>
        </w:rPr>
        <w:t>三、考核成绩评定方案</w:t>
      </w:r>
    </w:p>
    <w:p w14:paraId="0259C128">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sz w:val="28"/>
          <w:szCs w:val="28"/>
        </w:rPr>
      </w:pPr>
      <w:r>
        <w:rPr>
          <w:rFonts w:hint="eastAsia" w:ascii="Times New Roman" w:hAnsi="Times New Roman" w:cs="Times New Roman"/>
          <w:b/>
          <w:bCs/>
          <w:sz w:val="28"/>
          <w:szCs w:val="28"/>
          <w:lang w:val="en-US" w:eastAsia="zh-CN"/>
        </w:rPr>
        <w:t>1. 考核</w:t>
      </w:r>
      <w:r>
        <w:rPr>
          <w:rFonts w:hint="eastAsia" w:ascii="Times New Roman" w:hAnsi="Times New Roman" w:cs="Times New Roman"/>
          <w:b/>
          <w:bCs/>
          <w:sz w:val="28"/>
          <w:szCs w:val="28"/>
        </w:rPr>
        <w:t>成绩构成：</w:t>
      </w:r>
      <w:r>
        <w:rPr>
          <w:rFonts w:hint="eastAsia"/>
          <w:sz w:val="28"/>
          <w:szCs w:val="28"/>
        </w:rPr>
        <w:t>自我介绍</w:t>
      </w:r>
      <w:r>
        <w:rPr>
          <w:rFonts w:hint="eastAsia"/>
          <w:sz w:val="28"/>
          <w:szCs w:val="28"/>
          <w:lang w:val="en-US" w:eastAsia="zh-CN"/>
        </w:rPr>
        <w:t>与</w:t>
      </w:r>
      <w:r>
        <w:rPr>
          <w:rFonts w:hint="eastAsia"/>
          <w:sz w:val="28"/>
          <w:szCs w:val="28"/>
        </w:rPr>
        <w:t>专业测试（考核教师提问考核）相结合的方式进行</w:t>
      </w:r>
      <w:r>
        <w:rPr>
          <w:rFonts w:hint="eastAsia"/>
          <w:sz w:val="28"/>
          <w:szCs w:val="28"/>
          <w:lang w:val="en-US" w:eastAsia="zh-CN"/>
        </w:rPr>
        <w:t>考核</w:t>
      </w:r>
      <w:r>
        <w:rPr>
          <w:rFonts w:hint="eastAsia"/>
          <w:sz w:val="28"/>
          <w:szCs w:val="28"/>
        </w:rPr>
        <w:t>。</w:t>
      </w:r>
      <w:r>
        <w:rPr>
          <w:rFonts w:hint="eastAsia"/>
          <w:sz w:val="28"/>
          <w:szCs w:val="28"/>
          <w:lang w:val="en-US" w:eastAsia="zh-CN"/>
        </w:rPr>
        <w:t>考核成绩的</w:t>
      </w:r>
      <w:r>
        <w:rPr>
          <w:rFonts w:hint="eastAsia"/>
          <w:sz w:val="28"/>
          <w:szCs w:val="28"/>
        </w:rPr>
        <w:t>满分为100分。</w:t>
      </w:r>
      <w:r>
        <w:rPr>
          <w:rFonts w:hint="eastAsia"/>
          <w:sz w:val="28"/>
          <w:szCs w:val="28"/>
          <w:lang w:val="en-US" w:eastAsia="zh-CN"/>
        </w:rPr>
        <w:t>其中</w:t>
      </w:r>
      <w:r>
        <w:rPr>
          <w:rFonts w:hint="eastAsia"/>
          <w:sz w:val="28"/>
          <w:szCs w:val="28"/>
        </w:rPr>
        <w:t>思想品德20分、学科基础50分和综合素质30分。</w:t>
      </w:r>
    </w:p>
    <w:p w14:paraId="2CAC0F6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sz w:val="28"/>
          <w:szCs w:val="28"/>
        </w:rPr>
      </w:pPr>
      <w:r>
        <w:rPr>
          <w:rFonts w:hint="eastAsia" w:ascii="Times New Roman" w:hAnsi="Times New Roman" w:cs="Times New Roman"/>
          <w:b/>
          <w:bCs/>
          <w:sz w:val="28"/>
          <w:szCs w:val="28"/>
          <w:lang w:val="en-US" w:eastAsia="zh-CN"/>
        </w:rPr>
        <w:t xml:space="preserve">2. </w:t>
      </w:r>
      <w:r>
        <w:rPr>
          <w:rFonts w:hint="eastAsia"/>
          <w:b/>
          <w:bCs/>
          <w:sz w:val="28"/>
          <w:szCs w:val="28"/>
          <w:lang w:val="en-US" w:eastAsia="zh-CN"/>
        </w:rPr>
        <w:t>考核成绩的</w:t>
      </w:r>
      <w:r>
        <w:rPr>
          <w:rFonts w:hint="eastAsia"/>
          <w:b/>
          <w:bCs/>
          <w:sz w:val="28"/>
          <w:szCs w:val="28"/>
        </w:rPr>
        <w:t>评定方式：</w:t>
      </w:r>
      <w:r>
        <w:rPr>
          <w:rFonts w:hint="eastAsia"/>
          <w:sz w:val="28"/>
          <w:szCs w:val="28"/>
        </w:rPr>
        <w:t>由</w:t>
      </w:r>
      <w:r>
        <w:rPr>
          <w:rFonts w:hint="eastAsia"/>
          <w:sz w:val="28"/>
          <w:szCs w:val="28"/>
          <w:lang w:val="en-US" w:eastAsia="zh-CN"/>
        </w:rPr>
        <w:t>艺术学院组织成立视觉传达设计专升本专业职业适应性综合测试</w:t>
      </w:r>
      <w:r>
        <w:rPr>
          <w:rFonts w:hint="eastAsia"/>
          <w:sz w:val="28"/>
          <w:szCs w:val="28"/>
        </w:rPr>
        <w:t>考核组，</w:t>
      </w:r>
      <w:r>
        <w:rPr>
          <w:rFonts w:hint="eastAsia"/>
          <w:sz w:val="28"/>
          <w:szCs w:val="28"/>
          <w:lang w:val="en-US" w:eastAsia="zh-CN"/>
        </w:rPr>
        <w:t>为</w:t>
      </w:r>
      <w:r>
        <w:rPr>
          <w:rFonts w:hint="eastAsia"/>
          <w:sz w:val="28"/>
          <w:szCs w:val="28"/>
        </w:rPr>
        <w:t>考生</w:t>
      </w:r>
      <w:r>
        <w:rPr>
          <w:rFonts w:hint="eastAsia"/>
          <w:sz w:val="28"/>
          <w:szCs w:val="28"/>
          <w:lang w:val="en-US" w:eastAsia="zh-CN"/>
        </w:rPr>
        <w:t>提问考核并</w:t>
      </w:r>
      <w:r>
        <w:rPr>
          <w:rFonts w:hint="eastAsia"/>
          <w:sz w:val="28"/>
          <w:szCs w:val="28"/>
        </w:rPr>
        <w:t>打分，</w:t>
      </w:r>
      <w:r>
        <w:rPr>
          <w:rFonts w:hint="eastAsia"/>
          <w:sz w:val="28"/>
          <w:szCs w:val="28"/>
          <w:lang w:val="en-US" w:eastAsia="zh-CN"/>
        </w:rPr>
        <w:t>最终</w:t>
      </w:r>
      <w:r>
        <w:rPr>
          <w:rFonts w:hint="eastAsia"/>
          <w:sz w:val="28"/>
          <w:szCs w:val="28"/>
        </w:rPr>
        <w:t>以</w:t>
      </w:r>
      <w:r>
        <w:rPr>
          <w:rFonts w:hint="eastAsia"/>
          <w:sz w:val="28"/>
          <w:szCs w:val="28"/>
          <w:lang w:val="en-US" w:eastAsia="zh-CN"/>
        </w:rPr>
        <w:t>考核组评定成绩的</w:t>
      </w:r>
      <w:r>
        <w:rPr>
          <w:rFonts w:hint="eastAsia"/>
          <w:sz w:val="28"/>
          <w:szCs w:val="28"/>
        </w:rPr>
        <w:t>平均分作为考生</w:t>
      </w:r>
      <w:r>
        <w:rPr>
          <w:rFonts w:hint="eastAsia"/>
          <w:sz w:val="28"/>
          <w:szCs w:val="28"/>
          <w:lang w:val="en-US" w:eastAsia="zh-CN"/>
        </w:rPr>
        <w:t>考核</w:t>
      </w:r>
      <w:r>
        <w:rPr>
          <w:rFonts w:hint="eastAsia"/>
          <w:sz w:val="28"/>
          <w:szCs w:val="28"/>
        </w:rPr>
        <w:t>成绩。根据最终成绩从高到低进行排序，按照学校专升本招生计划择优录取。同时，对在职业技能面试中表现特别突出或在思想政治素质方面表现优秀的退役士兵，可适当给予加分或优先录取的考虑。</w:t>
      </w:r>
    </w:p>
    <w:p w14:paraId="1FF8CC4F">
      <w:pPr>
        <w:spacing w:line="540" w:lineRule="exact"/>
        <w:ind w:firstLine="560" w:firstLineChars="200"/>
        <w:rPr>
          <w:rFonts w:hint="eastAsia"/>
          <w:sz w:val="28"/>
          <w:szCs w:val="28"/>
        </w:rPr>
      </w:pPr>
    </w:p>
    <w:p w14:paraId="5B109102">
      <w:pPr>
        <w:spacing w:line="540" w:lineRule="exact"/>
        <w:ind w:firstLine="560" w:firstLineChars="200"/>
        <w:jc w:val="right"/>
        <w:rPr>
          <w:rFonts w:hint="default"/>
          <w:sz w:val="28"/>
          <w:szCs w:val="28"/>
          <w:lang w:val="en-US" w:eastAsia="zh-CN"/>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72517"/>
    <w:multiLevelType w:val="singleLevel"/>
    <w:tmpl w:val="E73725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NmI0NTIzNTBlMjZmYWNhZjc5ZDY3MTRkNzdlOTYifQ=="/>
  </w:docVars>
  <w:rsids>
    <w:rsidRoot w:val="007E0649"/>
    <w:rsid w:val="000E10EC"/>
    <w:rsid w:val="005A4A91"/>
    <w:rsid w:val="007E0649"/>
    <w:rsid w:val="00B42A0E"/>
    <w:rsid w:val="00C816C5"/>
    <w:rsid w:val="00E058DD"/>
    <w:rsid w:val="05A50F26"/>
    <w:rsid w:val="081B2920"/>
    <w:rsid w:val="0EEC6B32"/>
    <w:rsid w:val="11ED2C9D"/>
    <w:rsid w:val="1CD23812"/>
    <w:rsid w:val="21331D11"/>
    <w:rsid w:val="29421F78"/>
    <w:rsid w:val="2D194C01"/>
    <w:rsid w:val="2DDB6983"/>
    <w:rsid w:val="32DF3206"/>
    <w:rsid w:val="3A954B74"/>
    <w:rsid w:val="3DBD2B25"/>
    <w:rsid w:val="42C57F36"/>
    <w:rsid w:val="4A9F6266"/>
    <w:rsid w:val="4D094360"/>
    <w:rsid w:val="4E4342F2"/>
    <w:rsid w:val="519C4558"/>
    <w:rsid w:val="543A5162"/>
    <w:rsid w:val="56360040"/>
    <w:rsid w:val="64DD5EA0"/>
    <w:rsid w:val="6E8B3532"/>
    <w:rsid w:val="72D82274"/>
    <w:rsid w:val="789E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ind w:firstLine="560" w:firstLineChars="200"/>
    </w:pPr>
    <w:rPr>
      <w:sz w:val="28"/>
      <w:szCs w:val="20"/>
    </w:r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link w:val="13"/>
    <w:autoRedefine/>
    <w:qFormat/>
    <w:uiPriority w:val="10"/>
    <w:pPr>
      <w:spacing w:before="240" w:after="60"/>
      <w:jc w:val="center"/>
      <w:outlineLvl w:val="0"/>
    </w:pPr>
    <w:rPr>
      <w:rFonts w:ascii="Cambria" w:hAnsi="Cambria"/>
      <w:b/>
      <w:bCs/>
      <w:sz w:val="32"/>
      <w:szCs w:val="32"/>
    </w:rPr>
  </w:style>
  <w:style w:type="paragraph" w:customStyle="1" w:styleId="9">
    <w:name w:val="列出段落1"/>
    <w:basedOn w:val="1"/>
    <w:autoRedefine/>
    <w:qFormat/>
    <w:uiPriority w:val="34"/>
    <w:pPr>
      <w:ind w:firstLine="420" w:firstLineChars="200"/>
    </w:pPr>
  </w:style>
  <w:style w:type="paragraph" w:customStyle="1" w:styleId="10">
    <w:name w:val="Style9"/>
    <w:basedOn w:val="1"/>
    <w:next w:val="1"/>
    <w:autoRedefine/>
    <w:qFormat/>
    <w:uiPriority w:val="0"/>
    <w:rPr>
      <w:rFonts w:ascii="隶书" w:hAnsi="隶书" w:eastAsia="隶书" w:cs="隶书"/>
      <w:color w:val="000000"/>
      <w:sz w:val="28"/>
    </w:rPr>
  </w:style>
  <w:style w:type="paragraph" w:customStyle="1" w:styleId="11">
    <w:name w:val="正文 A"/>
    <w:autoRedefine/>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12">
    <w:name w:val="页眉 Char"/>
    <w:basedOn w:val="8"/>
    <w:link w:val="4"/>
    <w:autoRedefine/>
    <w:qFormat/>
    <w:uiPriority w:val="99"/>
    <w:rPr>
      <w:rFonts w:ascii="Calibri" w:hAnsi="Calibri" w:eastAsia="宋体" w:cs="Times New Roman"/>
      <w:sz w:val="18"/>
      <w:szCs w:val="18"/>
    </w:rPr>
  </w:style>
  <w:style w:type="character" w:customStyle="1" w:styleId="13">
    <w:name w:val="标题 Char"/>
    <w:basedOn w:val="8"/>
    <w:link w:val="6"/>
    <w:autoRedefine/>
    <w:qFormat/>
    <w:uiPriority w:val="10"/>
    <w:rPr>
      <w:rFonts w:ascii="Cambria" w:hAnsi="Cambria" w:cs="黑体"/>
      <w:b/>
      <w:bCs/>
      <w:kern w:val="2"/>
      <w:sz w:val="32"/>
      <w:szCs w:val="32"/>
    </w:rPr>
  </w:style>
  <w:style w:type="character" w:customStyle="1" w:styleId="14">
    <w:name w:val="页脚 Char"/>
    <w:basedOn w:val="8"/>
    <w:link w:val="3"/>
    <w:autoRedefine/>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488</Words>
  <Characters>523</Characters>
  <Lines>3</Lines>
  <Paragraphs>1</Paragraphs>
  <TotalTime>0</TotalTime>
  <ScaleCrop>false</ScaleCrop>
  <LinksUpToDate>false</LinksUpToDate>
  <CharactersWithSpaces>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2021-03-04T07:46:00Z</dcterms:created>
  <dc:creator>Administrator</dc:creator>
  <cp:lastModifiedBy>I</cp:lastModifiedBy>
  <dcterms:modified xsi:type="dcterms:W3CDTF">2026-03-19T07:28:57Z</dcterms:modified>
  <dc:title>2022年安徽文达信息工程学院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6756CD9663BA4954A5E960014268114A_13</vt:lpwstr>
  </property>
  <property fmtid="{D5CDD505-2E9C-101B-9397-08002B2CF9AE}" pid="4" name="KSOTemplateDocerSaveRecord">
    <vt:lpwstr>eyJoZGlkIjoiNjRiNTg2YTYyZjJiMjhlMTc2YmEwZGIzZTA4ZGZkMDUiLCJ1c2VySWQiOiI4OTA0Mzk4NDQifQ==</vt:lpwstr>
  </property>
</Properties>
</file>